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ind w:right="243"/>
        <w:jc w:val="right"/>
        <w:rPr>
          <w:rFonts w:hint="default" w:ascii="Times New Roman" w:hAnsi="Times New Roman" w:cs="Times New Roman"/>
          <w:b/>
          <w:sz w:val="20"/>
          <w:lang w:val="ro-RO"/>
        </w:rPr>
      </w:pPr>
      <w:r>
        <w:rPr>
          <w:rFonts w:hint="default" w:ascii="Times New Roman" w:hAnsi="Times New Roman" w:cs="Times New Roman"/>
          <w:b/>
          <w:sz w:val="20"/>
        </w:rPr>
        <w:t>Anexa</w:t>
      </w:r>
      <w:r>
        <w:rPr>
          <w:rFonts w:hint="default" w:ascii="Times New Roman" w:hAnsi="Times New Roman" w:cs="Times New Roman"/>
          <w:b/>
          <w:spacing w:val="-7"/>
          <w:sz w:val="20"/>
        </w:rPr>
        <w:t xml:space="preserve"> </w:t>
      </w:r>
      <w:r>
        <w:rPr>
          <w:rFonts w:hint="default" w:ascii="Times New Roman" w:hAnsi="Times New Roman" w:cs="Times New Roman"/>
          <w:b/>
          <w:sz w:val="20"/>
        </w:rPr>
        <w:t>nr.</w:t>
      </w:r>
      <w:r>
        <w:rPr>
          <w:rFonts w:hint="default" w:ascii="Times New Roman" w:hAnsi="Times New Roman" w:cs="Times New Roman"/>
          <w:b/>
          <w:spacing w:val="-6"/>
          <w:sz w:val="20"/>
        </w:rPr>
        <w:t xml:space="preserve"> </w:t>
      </w:r>
      <w:r>
        <w:rPr>
          <w:rFonts w:hint="default" w:ascii="Times New Roman" w:hAnsi="Times New Roman" w:cs="Times New Roman"/>
          <w:b/>
          <w:spacing w:val="-6"/>
          <w:sz w:val="20"/>
          <w:lang w:val="ro-RO"/>
        </w:rPr>
        <w:t>6</w:t>
      </w:r>
    </w:p>
    <w:p>
      <w:pPr>
        <w:pStyle w:val="5"/>
        <w:spacing w:before="9"/>
        <w:rPr>
          <w:rFonts w:hint="default" w:ascii="Times New Roman" w:hAnsi="Times New Roman" w:cs="Times New Roman"/>
          <w:b/>
          <w:sz w:val="13"/>
        </w:rPr>
      </w:pPr>
    </w:p>
    <w:p>
      <w:pPr>
        <w:spacing w:before="94"/>
        <w:ind w:left="3021" w:right="3078"/>
        <w:jc w:val="center"/>
        <w:rPr>
          <w:rFonts w:hint="default" w:ascii="Times New Roman" w:hAnsi="Times New Roman" w:cs="Times New Roman"/>
          <w:b/>
        </w:rPr>
      </w:pPr>
      <w:r>
        <w:rPr>
          <w:rFonts w:hint="default" w:ascii="Times New Roman" w:hAnsi="Times New Roman" w:cs="Times New Roman"/>
          <w:b/>
          <w:spacing w:val="-2"/>
          <w:u w:val="single"/>
        </w:rPr>
        <w:t>REGULAMENT</w:t>
      </w:r>
    </w:p>
    <w:p>
      <w:pPr>
        <w:pStyle w:val="2"/>
        <w:spacing w:before="2"/>
        <w:ind w:left="659" w:right="712"/>
        <w:jc w:val="center"/>
        <w:rPr>
          <w:rFonts w:hint="default" w:ascii="Times New Roman" w:hAnsi="Times New Roman" w:cs="Times New Roman"/>
          <w:spacing w:val="-2"/>
        </w:rPr>
      </w:pPr>
      <w:r>
        <w:rPr>
          <w:rFonts w:hint="default" w:ascii="Times New Roman" w:hAnsi="Times New Roman" w:cs="Times New Roman"/>
        </w:rPr>
        <w:t>de</w:t>
      </w:r>
      <w:r>
        <w:rPr>
          <w:rFonts w:hint="default" w:ascii="Times New Roman" w:hAnsi="Times New Roman" w:cs="Times New Roman"/>
          <w:spacing w:val="-6"/>
        </w:rPr>
        <w:t xml:space="preserve"> </w:t>
      </w:r>
      <w:r>
        <w:rPr>
          <w:rFonts w:hint="default" w:ascii="Times New Roman" w:hAnsi="Times New Roman" w:cs="Times New Roman"/>
        </w:rPr>
        <w:t>stabilire</w:t>
      </w:r>
      <w:r>
        <w:rPr>
          <w:rFonts w:hint="default" w:ascii="Times New Roman" w:hAnsi="Times New Roman" w:cs="Times New Roman"/>
          <w:spacing w:val="-5"/>
        </w:rPr>
        <w:t xml:space="preserve"> </w:t>
      </w:r>
      <w:r>
        <w:rPr>
          <w:rFonts w:hint="default" w:ascii="Times New Roman" w:hAnsi="Times New Roman" w:cs="Times New Roman"/>
        </w:rPr>
        <w:t>a</w:t>
      </w:r>
      <w:r>
        <w:rPr>
          <w:rFonts w:hint="default" w:ascii="Times New Roman" w:hAnsi="Times New Roman" w:cs="Times New Roman"/>
          <w:spacing w:val="-4"/>
        </w:rPr>
        <w:t xml:space="preserve"> </w:t>
      </w:r>
      <w:r>
        <w:rPr>
          <w:rFonts w:hint="default" w:ascii="Times New Roman" w:hAnsi="Times New Roman" w:cs="Times New Roman"/>
        </w:rPr>
        <w:t>procedurii</w:t>
      </w:r>
      <w:r>
        <w:rPr>
          <w:rFonts w:hint="default" w:ascii="Times New Roman" w:hAnsi="Times New Roman" w:cs="Times New Roman"/>
          <w:spacing w:val="-1"/>
        </w:rPr>
        <w:t xml:space="preserve"> </w:t>
      </w:r>
      <w:r>
        <w:rPr>
          <w:rFonts w:hint="default" w:ascii="Times New Roman" w:hAnsi="Times New Roman" w:cs="Times New Roman"/>
        </w:rPr>
        <w:t>de</w:t>
      </w:r>
      <w:r>
        <w:rPr>
          <w:rFonts w:hint="default" w:ascii="Times New Roman" w:hAnsi="Times New Roman" w:cs="Times New Roman"/>
          <w:spacing w:val="-7"/>
        </w:rPr>
        <w:t xml:space="preserve"> </w:t>
      </w:r>
      <w:r>
        <w:rPr>
          <w:rFonts w:hint="default" w:ascii="Times New Roman" w:hAnsi="Times New Roman" w:cs="Times New Roman"/>
        </w:rPr>
        <w:t>adoptare</w:t>
      </w:r>
      <w:r>
        <w:rPr>
          <w:rFonts w:hint="default" w:ascii="Times New Roman" w:hAnsi="Times New Roman" w:cs="Times New Roman"/>
          <w:spacing w:val="-5"/>
        </w:rPr>
        <w:t xml:space="preserve"> </w:t>
      </w:r>
      <w:r>
        <w:rPr>
          <w:rFonts w:hint="default" w:ascii="Times New Roman" w:hAnsi="Times New Roman" w:cs="Times New Roman"/>
        </w:rPr>
        <w:t>a</w:t>
      </w:r>
      <w:r>
        <w:rPr>
          <w:rFonts w:hint="default" w:ascii="Times New Roman" w:hAnsi="Times New Roman" w:cs="Times New Roman"/>
          <w:spacing w:val="-5"/>
        </w:rPr>
        <w:t xml:space="preserve"> </w:t>
      </w:r>
      <w:r>
        <w:rPr>
          <w:rFonts w:hint="default" w:ascii="Times New Roman" w:hAnsi="Times New Roman" w:cs="Times New Roman"/>
        </w:rPr>
        <w:t>taxelor</w:t>
      </w:r>
      <w:r>
        <w:rPr>
          <w:rFonts w:hint="default" w:ascii="Times New Roman" w:hAnsi="Times New Roman" w:cs="Times New Roman"/>
          <w:spacing w:val="-5"/>
        </w:rPr>
        <w:t xml:space="preserve"> </w:t>
      </w:r>
      <w:r>
        <w:rPr>
          <w:rFonts w:hint="default" w:ascii="Times New Roman" w:hAnsi="Times New Roman" w:cs="Times New Roman"/>
        </w:rPr>
        <w:t>speciale</w:t>
      </w:r>
      <w:r>
        <w:rPr>
          <w:rFonts w:hint="default" w:ascii="Times New Roman" w:hAnsi="Times New Roman" w:cs="Times New Roman"/>
          <w:spacing w:val="-5"/>
        </w:rPr>
        <w:t xml:space="preserve"> </w:t>
      </w:r>
      <w:r>
        <w:rPr>
          <w:rFonts w:hint="default" w:ascii="Times New Roman" w:hAnsi="Times New Roman" w:cs="Times New Roman"/>
        </w:rPr>
        <w:t>şi</w:t>
      </w:r>
      <w:r>
        <w:rPr>
          <w:rFonts w:hint="default" w:ascii="Times New Roman" w:hAnsi="Times New Roman" w:cs="Times New Roman"/>
          <w:spacing w:val="-5"/>
        </w:rPr>
        <w:t xml:space="preserve"> </w:t>
      </w:r>
      <w:r>
        <w:rPr>
          <w:rFonts w:hint="default" w:ascii="Times New Roman" w:hAnsi="Times New Roman" w:cs="Times New Roman"/>
        </w:rPr>
        <w:t>domeniile</w:t>
      </w:r>
      <w:r>
        <w:rPr>
          <w:rFonts w:hint="default" w:ascii="Times New Roman" w:hAnsi="Times New Roman" w:cs="Times New Roman"/>
          <w:spacing w:val="-5"/>
        </w:rPr>
        <w:t xml:space="preserve"> </w:t>
      </w:r>
      <w:r>
        <w:rPr>
          <w:rFonts w:hint="default" w:ascii="Times New Roman" w:hAnsi="Times New Roman" w:cs="Times New Roman"/>
        </w:rPr>
        <w:t>în</w:t>
      </w:r>
      <w:r>
        <w:rPr>
          <w:rFonts w:hint="default" w:ascii="Times New Roman" w:hAnsi="Times New Roman" w:cs="Times New Roman"/>
          <w:spacing w:val="-3"/>
        </w:rPr>
        <w:t xml:space="preserve"> </w:t>
      </w:r>
      <w:r>
        <w:rPr>
          <w:rFonts w:hint="default" w:ascii="Times New Roman" w:hAnsi="Times New Roman" w:cs="Times New Roman"/>
        </w:rPr>
        <w:t>care</w:t>
      </w:r>
      <w:r>
        <w:rPr>
          <w:rFonts w:hint="default" w:ascii="Times New Roman" w:hAnsi="Times New Roman" w:cs="Times New Roman"/>
          <w:spacing w:val="-4"/>
        </w:rPr>
        <w:t xml:space="preserve"> </w:t>
      </w:r>
      <w:r>
        <w:rPr>
          <w:rFonts w:hint="default" w:ascii="Times New Roman" w:hAnsi="Times New Roman" w:cs="Times New Roman"/>
        </w:rPr>
        <w:t>se</w:t>
      </w:r>
      <w:r>
        <w:rPr>
          <w:rFonts w:hint="default" w:ascii="Times New Roman" w:hAnsi="Times New Roman" w:cs="Times New Roman"/>
          <w:spacing w:val="-5"/>
        </w:rPr>
        <w:t xml:space="preserve"> </w:t>
      </w:r>
      <w:r>
        <w:rPr>
          <w:rFonts w:hint="default" w:ascii="Times New Roman" w:hAnsi="Times New Roman" w:cs="Times New Roman"/>
        </w:rPr>
        <w:t>pot</w:t>
      </w:r>
      <w:r>
        <w:rPr>
          <w:rFonts w:hint="default" w:ascii="Times New Roman" w:hAnsi="Times New Roman" w:cs="Times New Roman"/>
          <w:spacing w:val="-6"/>
        </w:rPr>
        <w:t xml:space="preserve"> </w:t>
      </w:r>
      <w:r>
        <w:rPr>
          <w:rFonts w:hint="default" w:ascii="Times New Roman" w:hAnsi="Times New Roman" w:cs="Times New Roman"/>
          <w:spacing w:val="-2"/>
        </w:rPr>
        <w:t>instituii</w:t>
      </w:r>
    </w:p>
    <w:p>
      <w:pPr>
        <w:rPr>
          <w:rFonts w:hint="default"/>
        </w:rPr>
      </w:pPr>
      <w:bookmarkStart w:id="0" w:name="_GoBack"/>
      <w:bookmarkEnd w:id="0"/>
    </w:p>
    <w:p>
      <w:pPr>
        <w:pStyle w:val="5"/>
        <w:rPr>
          <w:rFonts w:hint="default" w:ascii="Times New Roman" w:hAnsi="Times New Roman" w:cs="Times New Roman"/>
          <w:b/>
        </w:rPr>
      </w:pPr>
    </w:p>
    <w:p>
      <w:pPr>
        <w:pStyle w:val="9"/>
        <w:numPr>
          <w:ilvl w:val="0"/>
          <w:numId w:val="1"/>
        </w:numPr>
        <w:tabs>
          <w:tab w:val="left" w:pos="655"/>
          <w:tab w:val="left" w:pos="656"/>
        </w:tabs>
        <w:ind w:hanging="429"/>
        <w:rPr>
          <w:rFonts w:hint="default" w:ascii="Times New Roman" w:hAnsi="Times New Roman" w:cs="Times New Roman"/>
          <w:b/>
        </w:rPr>
      </w:pPr>
      <w:r>
        <w:rPr>
          <w:rFonts w:hint="default" w:ascii="Times New Roman" w:hAnsi="Times New Roman" w:cs="Times New Roman"/>
          <w:b/>
        </w:rPr>
        <w:t>Scopul</w:t>
      </w:r>
      <w:r>
        <w:rPr>
          <w:rFonts w:hint="default" w:ascii="Times New Roman" w:hAnsi="Times New Roman" w:cs="Times New Roman"/>
          <w:b/>
          <w:spacing w:val="-9"/>
        </w:rPr>
        <w:t xml:space="preserve"> </w:t>
      </w:r>
      <w:r>
        <w:rPr>
          <w:rFonts w:hint="default" w:ascii="Times New Roman" w:hAnsi="Times New Roman" w:cs="Times New Roman"/>
          <w:b/>
        </w:rPr>
        <w:t>adoptării</w:t>
      </w:r>
      <w:r>
        <w:rPr>
          <w:rFonts w:hint="default" w:ascii="Times New Roman" w:hAnsi="Times New Roman" w:cs="Times New Roman"/>
          <w:b/>
          <w:spacing w:val="-7"/>
        </w:rPr>
        <w:t xml:space="preserve"> </w:t>
      </w:r>
      <w:r>
        <w:rPr>
          <w:rFonts w:hint="default" w:ascii="Times New Roman" w:hAnsi="Times New Roman" w:cs="Times New Roman"/>
          <w:b/>
        </w:rPr>
        <w:t>prezentului</w:t>
      </w:r>
      <w:r>
        <w:rPr>
          <w:rFonts w:hint="default" w:ascii="Times New Roman" w:hAnsi="Times New Roman" w:cs="Times New Roman"/>
          <w:b/>
          <w:spacing w:val="-6"/>
        </w:rPr>
        <w:t xml:space="preserve"> </w:t>
      </w:r>
      <w:r>
        <w:rPr>
          <w:rFonts w:hint="default" w:ascii="Times New Roman" w:hAnsi="Times New Roman" w:cs="Times New Roman"/>
          <w:b/>
          <w:spacing w:val="-2"/>
        </w:rPr>
        <w:t>regulament</w:t>
      </w:r>
    </w:p>
    <w:p>
      <w:pPr>
        <w:pStyle w:val="5"/>
        <w:rPr>
          <w:rFonts w:hint="default" w:ascii="Times New Roman" w:hAnsi="Times New Roman" w:cs="Times New Roman"/>
          <w:b/>
        </w:rPr>
      </w:pPr>
    </w:p>
    <w:p>
      <w:pPr>
        <w:pStyle w:val="5"/>
        <w:spacing w:before="1"/>
        <w:ind w:left="227" w:right="286"/>
        <w:jc w:val="both"/>
        <w:rPr>
          <w:rFonts w:hint="default" w:ascii="Times New Roman" w:hAnsi="Times New Roman" w:cs="Times New Roman"/>
        </w:rPr>
      </w:pPr>
      <w:r>
        <w:rPr>
          <w:rFonts w:hint="default" w:ascii="Times New Roman" w:hAnsi="Times New Roman" w:cs="Times New Roman"/>
          <w:b/>
        </w:rPr>
        <w:t xml:space="preserve">Art. 1 </w:t>
      </w:r>
      <w:r>
        <w:rPr>
          <w:rFonts w:hint="default" w:ascii="Times New Roman" w:hAnsi="Times New Roman" w:cs="Times New Roman"/>
        </w:rPr>
        <w:t>Prezentul Regulament stabileşte cadrul general în care Consiliul Local al comun</w:t>
      </w:r>
      <w:r>
        <w:rPr>
          <w:rFonts w:hint="default" w:ascii="Times New Roman" w:hAnsi="Times New Roman" w:cs="Times New Roman"/>
          <w:lang w:val="ro-RO"/>
        </w:rPr>
        <w:t>ei</w:t>
      </w:r>
      <w:r>
        <w:rPr>
          <w:rFonts w:hint="default" w:ascii="Times New Roman" w:hAnsi="Times New Roman" w:cs="Times New Roman"/>
        </w:rPr>
        <w:t xml:space="preserve"> </w:t>
      </w:r>
      <w:r>
        <w:rPr>
          <w:rFonts w:hint="default" w:ascii="Times New Roman" w:hAnsi="Times New Roman" w:cs="Times New Roman"/>
          <w:lang w:val="ro-RO"/>
        </w:rPr>
        <w:t>Sâniob</w:t>
      </w:r>
      <w:r>
        <w:rPr>
          <w:rFonts w:hint="default" w:ascii="Times New Roman" w:hAnsi="Times New Roman" w:cs="Times New Roman"/>
        </w:rPr>
        <w:t xml:space="preserve"> poate adopta taxe speciale pentru prestarea unor servicii publice locale create în interesul persoanelor fizice şi juridice. Taxele speciale se instituie prin Hotărâri de consiliu distincte, caz în care acestea constituie şi modalitatea administrării acestora, sau prin hotărâri de consiliul local prin care se adoptă anual impozitele şi taxele locale.</w:t>
      </w:r>
    </w:p>
    <w:p>
      <w:pPr>
        <w:pStyle w:val="5"/>
        <w:spacing w:before="10"/>
        <w:rPr>
          <w:rFonts w:hint="default" w:ascii="Times New Roman" w:hAnsi="Times New Roman" w:cs="Times New Roman"/>
          <w:sz w:val="21"/>
        </w:rPr>
      </w:pPr>
    </w:p>
    <w:p>
      <w:pPr>
        <w:pStyle w:val="2"/>
        <w:numPr>
          <w:ilvl w:val="0"/>
          <w:numId w:val="1"/>
        </w:numPr>
        <w:tabs>
          <w:tab w:val="left" w:pos="655"/>
          <w:tab w:val="left" w:pos="656"/>
        </w:tabs>
        <w:ind w:hanging="429"/>
        <w:rPr>
          <w:rFonts w:hint="default" w:ascii="Times New Roman" w:hAnsi="Times New Roman" w:cs="Times New Roman"/>
        </w:rPr>
      </w:pPr>
      <w:r>
        <w:rPr>
          <w:rFonts w:hint="default" w:ascii="Times New Roman" w:hAnsi="Times New Roman" w:cs="Times New Roman"/>
        </w:rPr>
        <w:t>Sectoarele</w:t>
      </w:r>
      <w:r>
        <w:rPr>
          <w:rFonts w:hint="default" w:ascii="Times New Roman" w:hAnsi="Times New Roman" w:cs="Times New Roman"/>
          <w:spacing w:val="-6"/>
        </w:rPr>
        <w:t xml:space="preserve"> </w:t>
      </w:r>
      <w:r>
        <w:rPr>
          <w:rFonts w:hint="default" w:ascii="Times New Roman" w:hAnsi="Times New Roman" w:cs="Times New Roman"/>
        </w:rPr>
        <w:t>de</w:t>
      </w:r>
      <w:r>
        <w:rPr>
          <w:rFonts w:hint="default" w:ascii="Times New Roman" w:hAnsi="Times New Roman" w:cs="Times New Roman"/>
          <w:spacing w:val="-4"/>
        </w:rPr>
        <w:t xml:space="preserve"> </w:t>
      </w:r>
      <w:r>
        <w:rPr>
          <w:rFonts w:hint="default" w:ascii="Times New Roman" w:hAnsi="Times New Roman" w:cs="Times New Roman"/>
        </w:rPr>
        <w:t>activitate</w:t>
      </w:r>
      <w:r>
        <w:rPr>
          <w:rFonts w:hint="default" w:ascii="Times New Roman" w:hAnsi="Times New Roman" w:cs="Times New Roman"/>
          <w:spacing w:val="-6"/>
        </w:rPr>
        <w:t xml:space="preserve"> </w:t>
      </w:r>
      <w:r>
        <w:rPr>
          <w:rFonts w:hint="default" w:ascii="Times New Roman" w:hAnsi="Times New Roman" w:cs="Times New Roman"/>
        </w:rPr>
        <w:t>în</w:t>
      </w:r>
      <w:r>
        <w:rPr>
          <w:rFonts w:hint="default" w:ascii="Times New Roman" w:hAnsi="Times New Roman" w:cs="Times New Roman"/>
          <w:spacing w:val="-6"/>
        </w:rPr>
        <w:t xml:space="preserve"> </w:t>
      </w:r>
      <w:r>
        <w:rPr>
          <w:rFonts w:hint="default" w:ascii="Times New Roman" w:hAnsi="Times New Roman" w:cs="Times New Roman"/>
        </w:rPr>
        <w:t>care</w:t>
      </w:r>
      <w:r>
        <w:rPr>
          <w:rFonts w:hint="default" w:ascii="Times New Roman" w:hAnsi="Times New Roman" w:cs="Times New Roman"/>
          <w:spacing w:val="-6"/>
        </w:rPr>
        <w:t xml:space="preserve"> </w:t>
      </w:r>
      <w:r>
        <w:rPr>
          <w:rFonts w:hint="default" w:ascii="Times New Roman" w:hAnsi="Times New Roman" w:cs="Times New Roman"/>
        </w:rPr>
        <w:t>se</w:t>
      </w:r>
      <w:r>
        <w:rPr>
          <w:rFonts w:hint="default" w:ascii="Times New Roman" w:hAnsi="Times New Roman" w:cs="Times New Roman"/>
          <w:spacing w:val="-4"/>
        </w:rPr>
        <w:t xml:space="preserve"> </w:t>
      </w:r>
      <w:r>
        <w:rPr>
          <w:rFonts w:hint="default" w:ascii="Times New Roman" w:hAnsi="Times New Roman" w:cs="Times New Roman"/>
        </w:rPr>
        <w:t>pot</w:t>
      </w:r>
      <w:r>
        <w:rPr>
          <w:rFonts w:hint="default" w:ascii="Times New Roman" w:hAnsi="Times New Roman" w:cs="Times New Roman"/>
          <w:spacing w:val="-5"/>
        </w:rPr>
        <w:t xml:space="preserve"> </w:t>
      </w:r>
      <w:r>
        <w:rPr>
          <w:rFonts w:hint="default" w:ascii="Times New Roman" w:hAnsi="Times New Roman" w:cs="Times New Roman"/>
        </w:rPr>
        <w:t>institui</w:t>
      </w:r>
      <w:r>
        <w:rPr>
          <w:rFonts w:hint="default" w:ascii="Times New Roman" w:hAnsi="Times New Roman" w:cs="Times New Roman"/>
          <w:spacing w:val="-5"/>
        </w:rPr>
        <w:t xml:space="preserve"> </w:t>
      </w:r>
      <w:r>
        <w:rPr>
          <w:rFonts w:hint="default" w:ascii="Times New Roman" w:hAnsi="Times New Roman" w:cs="Times New Roman"/>
        </w:rPr>
        <w:t>taxe</w:t>
      </w:r>
      <w:r>
        <w:rPr>
          <w:rFonts w:hint="default" w:ascii="Times New Roman" w:hAnsi="Times New Roman" w:cs="Times New Roman"/>
          <w:spacing w:val="-3"/>
        </w:rPr>
        <w:t xml:space="preserve"> </w:t>
      </w:r>
      <w:r>
        <w:rPr>
          <w:rFonts w:hint="default" w:ascii="Times New Roman" w:hAnsi="Times New Roman" w:cs="Times New Roman"/>
          <w:spacing w:val="-2"/>
        </w:rPr>
        <w:t>speciale</w:t>
      </w:r>
    </w:p>
    <w:p>
      <w:pPr>
        <w:pStyle w:val="5"/>
        <w:rPr>
          <w:rFonts w:hint="default" w:ascii="Times New Roman" w:hAnsi="Times New Roman" w:cs="Times New Roman"/>
          <w:b/>
        </w:rPr>
      </w:pPr>
    </w:p>
    <w:p>
      <w:pPr>
        <w:pStyle w:val="5"/>
        <w:ind w:left="227"/>
        <w:rPr>
          <w:rFonts w:hint="default" w:ascii="Times New Roman" w:hAnsi="Times New Roman" w:cs="Times New Roman"/>
        </w:rPr>
      </w:pPr>
      <w:r>
        <w:rPr>
          <w:rFonts w:hint="default" w:ascii="Times New Roman" w:hAnsi="Times New Roman" w:cs="Times New Roman"/>
          <w:b/>
        </w:rPr>
        <w:t>Art.</w:t>
      </w:r>
      <w:r>
        <w:rPr>
          <w:rFonts w:hint="default" w:ascii="Times New Roman" w:hAnsi="Times New Roman" w:cs="Times New Roman"/>
          <w:b/>
          <w:spacing w:val="-6"/>
        </w:rPr>
        <w:t xml:space="preserve"> </w:t>
      </w:r>
      <w:r>
        <w:rPr>
          <w:rFonts w:hint="default" w:ascii="Times New Roman" w:hAnsi="Times New Roman" w:cs="Times New Roman"/>
          <w:b/>
        </w:rPr>
        <w:t>2</w:t>
      </w:r>
      <w:r>
        <w:rPr>
          <w:rFonts w:hint="default" w:ascii="Times New Roman" w:hAnsi="Times New Roman" w:cs="Times New Roman"/>
          <w:b/>
          <w:spacing w:val="54"/>
        </w:rPr>
        <w:t xml:space="preserve"> </w:t>
      </w:r>
      <w:r>
        <w:rPr>
          <w:rFonts w:hint="default" w:ascii="Times New Roman" w:hAnsi="Times New Roman" w:cs="Times New Roman"/>
        </w:rPr>
        <w:t>Domeniile</w:t>
      </w:r>
      <w:r>
        <w:rPr>
          <w:rFonts w:hint="default" w:ascii="Times New Roman" w:hAnsi="Times New Roman" w:cs="Times New Roman"/>
          <w:spacing w:val="-5"/>
        </w:rPr>
        <w:t xml:space="preserve"> </w:t>
      </w:r>
      <w:r>
        <w:rPr>
          <w:rFonts w:hint="default" w:ascii="Times New Roman" w:hAnsi="Times New Roman" w:cs="Times New Roman"/>
        </w:rPr>
        <w:t>de</w:t>
      </w:r>
      <w:r>
        <w:rPr>
          <w:rFonts w:hint="default" w:ascii="Times New Roman" w:hAnsi="Times New Roman" w:cs="Times New Roman"/>
          <w:spacing w:val="-5"/>
        </w:rPr>
        <w:t xml:space="preserve"> </w:t>
      </w:r>
      <w:r>
        <w:rPr>
          <w:rFonts w:hint="default" w:ascii="Times New Roman" w:hAnsi="Times New Roman" w:cs="Times New Roman"/>
        </w:rPr>
        <w:t>activitate</w:t>
      </w:r>
      <w:r>
        <w:rPr>
          <w:rFonts w:hint="default" w:ascii="Times New Roman" w:hAnsi="Times New Roman" w:cs="Times New Roman"/>
          <w:spacing w:val="-4"/>
        </w:rPr>
        <w:t xml:space="preserve"> </w:t>
      </w:r>
      <w:r>
        <w:rPr>
          <w:rFonts w:hint="default" w:ascii="Times New Roman" w:hAnsi="Times New Roman" w:cs="Times New Roman"/>
        </w:rPr>
        <w:t>în</w:t>
      </w:r>
      <w:r>
        <w:rPr>
          <w:rFonts w:hint="default" w:ascii="Times New Roman" w:hAnsi="Times New Roman" w:cs="Times New Roman"/>
          <w:spacing w:val="-5"/>
        </w:rPr>
        <w:t xml:space="preserve"> </w:t>
      </w:r>
      <w:r>
        <w:rPr>
          <w:rFonts w:hint="default" w:ascii="Times New Roman" w:hAnsi="Times New Roman" w:cs="Times New Roman"/>
        </w:rPr>
        <w:t>care</w:t>
      </w:r>
      <w:r>
        <w:rPr>
          <w:rFonts w:hint="default" w:ascii="Times New Roman" w:hAnsi="Times New Roman" w:cs="Times New Roman"/>
          <w:spacing w:val="-5"/>
        </w:rPr>
        <w:t xml:space="preserve"> </w:t>
      </w:r>
      <w:r>
        <w:rPr>
          <w:rFonts w:hint="default" w:ascii="Times New Roman" w:hAnsi="Times New Roman" w:cs="Times New Roman"/>
        </w:rPr>
        <w:t>Consiliul</w:t>
      </w:r>
      <w:r>
        <w:rPr>
          <w:rFonts w:hint="default" w:ascii="Times New Roman" w:hAnsi="Times New Roman" w:cs="Times New Roman"/>
          <w:spacing w:val="-6"/>
        </w:rPr>
        <w:t xml:space="preserve"> </w:t>
      </w:r>
      <w:r>
        <w:rPr>
          <w:rFonts w:hint="default" w:ascii="Times New Roman" w:hAnsi="Times New Roman" w:cs="Times New Roman"/>
        </w:rPr>
        <w:t>Local</w:t>
      </w:r>
      <w:r>
        <w:rPr>
          <w:rFonts w:hint="default" w:ascii="Times New Roman" w:hAnsi="Times New Roman" w:cs="Times New Roman"/>
          <w:spacing w:val="-6"/>
        </w:rPr>
        <w:t xml:space="preserve"> </w:t>
      </w:r>
      <w:r>
        <w:rPr>
          <w:rFonts w:hint="default" w:ascii="Times New Roman" w:hAnsi="Times New Roman" w:cs="Times New Roman"/>
        </w:rPr>
        <w:t>poate</w:t>
      </w:r>
      <w:r>
        <w:rPr>
          <w:rFonts w:hint="default" w:ascii="Times New Roman" w:hAnsi="Times New Roman" w:cs="Times New Roman"/>
          <w:spacing w:val="-5"/>
        </w:rPr>
        <w:t xml:space="preserve"> </w:t>
      </w:r>
      <w:r>
        <w:rPr>
          <w:rFonts w:hint="default" w:ascii="Times New Roman" w:hAnsi="Times New Roman" w:cs="Times New Roman"/>
        </w:rPr>
        <w:t>institui</w:t>
      </w:r>
      <w:r>
        <w:rPr>
          <w:rFonts w:hint="default" w:ascii="Times New Roman" w:hAnsi="Times New Roman" w:cs="Times New Roman"/>
          <w:spacing w:val="-7"/>
        </w:rPr>
        <w:t xml:space="preserve"> </w:t>
      </w:r>
      <w:r>
        <w:rPr>
          <w:rFonts w:hint="default" w:ascii="Times New Roman" w:hAnsi="Times New Roman" w:cs="Times New Roman"/>
        </w:rPr>
        <w:t>taxe</w:t>
      </w:r>
      <w:r>
        <w:rPr>
          <w:rFonts w:hint="default" w:ascii="Times New Roman" w:hAnsi="Times New Roman" w:cs="Times New Roman"/>
          <w:spacing w:val="-5"/>
        </w:rPr>
        <w:t xml:space="preserve"> </w:t>
      </w:r>
      <w:r>
        <w:rPr>
          <w:rFonts w:hint="default" w:ascii="Times New Roman" w:hAnsi="Times New Roman" w:cs="Times New Roman"/>
          <w:spacing w:val="-2"/>
        </w:rPr>
        <w:t>speciale:</w:t>
      </w:r>
    </w:p>
    <w:p>
      <w:pPr>
        <w:pStyle w:val="9"/>
        <w:numPr>
          <w:ilvl w:val="1"/>
          <w:numId w:val="1"/>
        </w:numPr>
        <w:tabs>
          <w:tab w:val="left" w:pos="1080"/>
          <w:tab w:val="left" w:pos="1081"/>
        </w:tabs>
        <w:spacing w:before="1" w:line="274" w:lineRule="exact"/>
        <w:ind w:hanging="287"/>
        <w:rPr>
          <w:rFonts w:hint="default" w:ascii="Times New Roman" w:hAnsi="Times New Roman" w:cs="Times New Roman"/>
        </w:rPr>
      </w:pPr>
      <w:r>
        <w:rPr>
          <w:rFonts w:hint="default" w:ascii="Times New Roman" w:hAnsi="Times New Roman" w:cs="Times New Roman"/>
        </w:rPr>
        <w:t>Furnizarea,</w:t>
      </w:r>
      <w:r>
        <w:rPr>
          <w:rFonts w:hint="default" w:ascii="Times New Roman" w:hAnsi="Times New Roman" w:cs="Times New Roman"/>
          <w:spacing w:val="-11"/>
        </w:rPr>
        <w:t xml:space="preserve"> </w:t>
      </w:r>
      <w:r>
        <w:rPr>
          <w:rFonts w:hint="default" w:ascii="Times New Roman" w:hAnsi="Times New Roman" w:cs="Times New Roman"/>
        </w:rPr>
        <w:t>desfăşurarea,</w:t>
      </w:r>
      <w:r>
        <w:rPr>
          <w:rFonts w:hint="default" w:ascii="Times New Roman" w:hAnsi="Times New Roman" w:cs="Times New Roman"/>
          <w:spacing w:val="-9"/>
        </w:rPr>
        <w:t xml:space="preserve"> </w:t>
      </w:r>
      <w:r>
        <w:rPr>
          <w:rFonts w:hint="default" w:ascii="Times New Roman" w:hAnsi="Times New Roman" w:cs="Times New Roman"/>
        </w:rPr>
        <w:t>înfiinţarea</w:t>
      </w:r>
      <w:r>
        <w:rPr>
          <w:rFonts w:hint="default" w:ascii="Times New Roman" w:hAnsi="Times New Roman" w:cs="Times New Roman"/>
          <w:spacing w:val="-12"/>
        </w:rPr>
        <w:t xml:space="preserve"> </w:t>
      </w:r>
      <w:r>
        <w:rPr>
          <w:rFonts w:hint="default" w:ascii="Times New Roman" w:hAnsi="Times New Roman" w:cs="Times New Roman"/>
        </w:rPr>
        <w:t>unor</w:t>
      </w:r>
      <w:r>
        <w:rPr>
          <w:rFonts w:hint="default" w:ascii="Times New Roman" w:hAnsi="Times New Roman" w:cs="Times New Roman"/>
          <w:spacing w:val="-8"/>
        </w:rPr>
        <w:t xml:space="preserve"> </w:t>
      </w:r>
      <w:r>
        <w:rPr>
          <w:rFonts w:hint="default" w:ascii="Times New Roman" w:hAnsi="Times New Roman" w:cs="Times New Roman"/>
        </w:rPr>
        <w:t>servicii</w:t>
      </w:r>
      <w:r>
        <w:rPr>
          <w:rFonts w:hint="default" w:ascii="Times New Roman" w:hAnsi="Times New Roman" w:cs="Times New Roman"/>
          <w:spacing w:val="-8"/>
        </w:rPr>
        <w:t xml:space="preserve"> </w:t>
      </w:r>
      <w:r>
        <w:rPr>
          <w:rFonts w:hint="default" w:ascii="Times New Roman" w:hAnsi="Times New Roman" w:cs="Times New Roman"/>
          <w:spacing w:val="-2"/>
        </w:rPr>
        <w:t>publice</w:t>
      </w:r>
    </w:p>
    <w:p>
      <w:pPr>
        <w:pStyle w:val="9"/>
        <w:numPr>
          <w:ilvl w:val="1"/>
          <w:numId w:val="1"/>
        </w:numPr>
        <w:tabs>
          <w:tab w:val="left" w:pos="1080"/>
          <w:tab w:val="left" w:pos="1081"/>
        </w:tabs>
        <w:spacing w:line="272" w:lineRule="exact"/>
        <w:ind w:hanging="287"/>
        <w:rPr>
          <w:rFonts w:hint="default" w:ascii="Times New Roman" w:hAnsi="Times New Roman" w:cs="Times New Roman"/>
        </w:rPr>
      </w:pPr>
      <w:r>
        <w:rPr>
          <w:rFonts w:hint="default" w:ascii="Times New Roman" w:hAnsi="Times New Roman" w:cs="Times New Roman"/>
        </w:rPr>
        <w:t>Administrarea</w:t>
      </w:r>
      <w:r>
        <w:rPr>
          <w:rFonts w:hint="default" w:ascii="Times New Roman" w:hAnsi="Times New Roman" w:cs="Times New Roman"/>
          <w:spacing w:val="-9"/>
        </w:rPr>
        <w:t xml:space="preserve"> </w:t>
      </w:r>
      <w:r>
        <w:rPr>
          <w:rFonts w:hint="default" w:ascii="Times New Roman" w:hAnsi="Times New Roman" w:cs="Times New Roman"/>
        </w:rPr>
        <w:t>domeniul</w:t>
      </w:r>
      <w:r>
        <w:rPr>
          <w:rFonts w:hint="default" w:ascii="Times New Roman" w:hAnsi="Times New Roman" w:cs="Times New Roman"/>
          <w:spacing w:val="-10"/>
        </w:rPr>
        <w:t xml:space="preserve"> </w:t>
      </w:r>
      <w:r>
        <w:rPr>
          <w:rFonts w:hint="default" w:ascii="Times New Roman" w:hAnsi="Times New Roman" w:cs="Times New Roman"/>
        </w:rPr>
        <w:t>public</w:t>
      </w:r>
      <w:r>
        <w:rPr>
          <w:rFonts w:hint="default" w:ascii="Times New Roman" w:hAnsi="Times New Roman" w:cs="Times New Roman"/>
          <w:spacing w:val="-6"/>
        </w:rPr>
        <w:t xml:space="preserve"> </w:t>
      </w:r>
      <w:r>
        <w:rPr>
          <w:rFonts w:hint="default" w:ascii="Times New Roman" w:hAnsi="Times New Roman" w:cs="Times New Roman"/>
        </w:rPr>
        <w:t>şi</w:t>
      </w:r>
      <w:r>
        <w:rPr>
          <w:rFonts w:hint="default" w:ascii="Times New Roman" w:hAnsi="Times New Roman" w:cs="Times New Roman"/>
          <w:spacing w:val="-7"/>
        </w:rPr>
        <w:t xml:space="preserve"> </w:t>
      </w:r>
      <w:r>
        <w:rPr>
          <w:rFonts w:hint="default" w:ascii="Times New Roman" w:hAnsi="Times New Roman" w:cs="Times New Roman"/>
        </w:rPr>
        <w:t>privat</w:t>
      </w:r>
      <w:r>
        <w:rPr>
          <w:rFonts w:hint="default" w:ascii="Times New Roman" w:hAnsi="Times New Roman" w:cs="Times New Roman"/>
          <w:spacing w:val="-6"/>
        </w:rPr>
        <w:t xml:space="preserve"> </w:t>
      </w:r>
      <w:r>
        <w:rPr>
          <w:rFonts w:hint="default" w:ascii="Times New Roman" w:hAnsi="Times New Roman" w:cs="Times New Roman"/>
        </w:rPr>
        <w:t>al</w:t>
      </w:r>
      <w:r>
        <w:rPr>
          <w:rFonts w:hint="default" w:ascii="Times New Roman" w:hAnsi="Times New Roman" w:cs="Times New Roman"/>
          <w:spacing w:val="-10"/>
        </w:rPr>
        <w:t xml:space="preserve"> </w:t>
      </w:r>
      <w:r>
        <w:rPr>
          <w:rFonts w:hint="default" w:ascii="Times New Roman" w:hAnsi="Times New Roman" w:cs="Times New Roman"/>
        </w:rPr>
        <w:t xml:space="preserve">comunei </w:t>
      </w:r>
      <w:r>
        <w:rPr>
          <w:rFonts w:hint="default" w:ascii="Times New Roman" w:hAnsi="Times New Roman" w:cs="Times New Roman"/>
          <w:lang w:val="ro-RO"/>
        </w:rPr>
        <w:t>Sâniob</w:t>
      </w:r>
    </w:p>
    <w:p>
      <w:pPr>
        <w:pStyle w:val="9"/>
        <w:numPr>
          <w:ilvl w:val="1"/>
          <w:numId w:val="1"/>
        </w:numPr>
        <w:tabs>
          <w:tab w:val="left" w:pos="1080"/>
          <w:tab w:val="left" w:pos="1081"/>
        </w:tabs>
        <w:spacing w:line="272" w:lineRule="exact"/>
        <w:ind w:hanging="287"/>
        <w:rPr>
          <w:rFonts w:hint="default" w:ascii="Times New Roman" w:hAnsi="Times New Roman" w:cs="Times New Roman"/>
        </w:rPr>
      </w:pPr>
      <w:r>
        <w:rPr>
          <w:rFonts w:hint="default" w:ascii="Times New Roman" w:hAnsi="Times New Roman" w:cs="Times New Roman"/>
        </w:rPr>
        <w:t>Desfăşurarea,</w:t>
      </w:r>
      <w:r>
        <w:rPr>
          <w:rFonts w:hint="default" w:ascii="Times New Roman" w:hAnsi="Times New Roman" w:cs="Times New Roman"/>
          <w:spacing w:val="-12"/>
        </w:rPr>
        <w:t xml:space="preserve"> </w:t>
      </w:r>
      <w:r>
        <w:rPr>
          <w:rFonts w:hint="default" w:ascii="Times New Roman" w:hAnsi="Times New Roman" w:cs="Times New Roman"/>
        </w:rPr>
        <w:t>finanţarea</w:t>
      </w:r>
      <w:r>
        <w:rPr>
          <w:rFonts w:hint="default" w:ascii="Times New Roman" w:hAnsi="Times New Roman" w:cs="Times New Roman"/>
          <w:spacing w:val="-9"/>
        </w:rPr>
        <w:t xml:space="preserve"> </w:t>
      </w:r>
      <w:r>
        <w:rPr>
          <w:rFonts w:hint="default" w:ascii="Times New Roman" w:hAnsi="Times New Roman" w:cs="Times New Roman"/>
        </w:rPr>
        <w:t>unor</w:t>
      </w:r>
      <w:r>
        <w:rPr>
          <w:rFonts w:hint="default" w:ascii="Times New Roman" w:hAnsi="Times New Roman" w:cs="Times New Roman"/>
          <w:spacing w:val="-8"/>
        </w:rPr>
        <w:t xml:space="preserve"> </w:t>
      </w:r>
      <w:r>
        <w:rPr>
          <w:rFonts w:hint="default" w:ascii="Times New Roman" w:hAnsi="Times New Roman" w:cs="Times New Roman"/>
        </w:rPr>
        <w:t>activităţi</w:t>
      </w:r>
      <w:r>
        <w:rPr>
          <w:rFonts w:hint="default" w:ascii="Times New Roman" w:hAnsi="Times New Roman" w:cs="Times New Roman"/>
          <w:spacing w:val="-7"/>
        </w:rPr>
        <w:t xml:space="preserve"> </w:t>
      </w:r>
      <w:r>
        <w:rPr>
          <w:rFonts w:hint="default" w:ascii="Times New Roman" w:hAnsi="Times New Roman" w:cs="Times New Roman"/>
        </w:rPr>
        <w:t>de</w:t>
      </w:r>
      <w:r>
        <w:rPr>
          <w:rFonts w:hint="default" w:ascii="Times New Roman" w:hAnsi="Times New Roman" w:cs="Times New Roman"/>
          <w:spacing w:val="-9"/>
        </w:rPr>
        <w:t xml:space="preserve"> </w:t>
      </w:r>
      <w:r>
        <w:rPr>
          <w:rFonts w:hint="default" w:ascii="Times New Roman" w:hAnsi="Times New Roman" w:cs="Times New Roman"/>
        </w:rPr>
        <w:t>utilitate</w:t>
      </w:r>
      <w:r>
        <w:rPr>
          <w:rFonts w:hint="default" w:ascii="Times New Roman" w:hAnsi="Times New Roman" w:cs="Times New Roman"/>
          <w:spacing w:val="-9"/>
        </w:rPr>
        <w:t xml:space="preserve"> </w:t>
      </w:r>
      <w:r>
        <w:rPr>
          <w:rFonts w:hint="default" w:ascii="Times New Roman" w:hAnsi="Times New Roman" w:cs="Times New Roman"/>
        </w:rPr>
        <w:t>publică</w:t>
      </w:r>
      <w:r>
        <w:rPr>
          <w:rFonts w:hint="default" w:ascii="Times New Roman" w:hAnsi="Times New Roman" w:cs="Times New Roman"/>
          <w:spacing w:val="-3"/>
        </w:rPr>
        <w:t xml:space="preserve"> </w:t>
      </w:r>
    </w:p>
    <w:p>
      <w:pPr>
        <w:pStyle w:val="9"/>
        <w:numPr>
          <w:ilvl w:val="1"/>
          <w:numId w:val="1"/>
        </w:numPr>
        <w:tabs>
          <w:tab w:val="left" w:pos="1080"/>
          <w:tab w:val="left" w:pos="1081"/>
        </w:tabs>
        <w:spacing w:line="270" w:lineRule="exact"/>
        <w:ind w:hanging="287"/>
        <w:rPr>
          <w:rFonts w:hint="default" w:ascii="Times New Roman" w:hAnsi="Times New Roman" w:cs="Times New Roman"/>
        </w:rPr>
      </w:pPr>
      <w:r>
        <w:rPr>
          <w:rFonts w:hint="default" w:ascii="Times New Roman" w:hAnsi="Times New Roman" w:cs="Times New Roman"/>
        </w:rPr>
        <w:t>Urbanism</w:t>
      </w:r>
      <w:r>
        <w:rPr>
          <w:rFonts w:hint="default" w:ascii="Times New Roman" w:hAnsi="Times New Roman" w:cs="Times New Roman"/>
          <w:spacing w:val="-8"/>
        </w:rPr>
        <w:t xml:space="preserve"> </w:t>
      </w:r>
    </w:p>
    <w:p>
      <w:pPr>
        <w:pStyle w:val="9"/>
        <w:numPr>
          <w:ilvl w:val="1"/>
          <w:numId w:val="1"/>
        </w:numPr>
        <w:tabs>
          <w:tab w:val="left" w:pos="1080"/>
          <w:tab w:val="left" w:pos="1081"/>
        </w:tabs>
        <w:spacing w:line="270" w:lineRule="exact"/>
        <w:ind w:hanging="287"/>
        <w:rPr>
          <w:rFonts w:hint="default" w:ascii="Times New Roman" w:hAnsi="Times New Roman" w:cs="Times New Roman"/>
        </w:rPr>
      </w:pPr>
      <w:r>
        <w:rPr>
          <w:rFonts w:hint="default" w:ascii="Times New Roman" w:hAnsi="Times New Roman" w:cs="Times New Roman"/>
        </w:rPr>
        <w:t>Autorizaţii</w:t>
      </w:r>
      <w:r>
        <w:rPr>
          <w:rFonts w:hint="default" w:ascii="Times New Roman" w:hAnsi="Times New Roman" w:cs="Times New Roman"/>
          <w:spacing w:val="-9"/>
        </w:rPr>
        <w:t xml:space="preserve"> </w:t>
      </w:r>
      <w:r>
        <w:rPr>
          <w:rFonts w:hint="default" w:ascii="Times New Roman" w:hAnsi="Times New Roman" w:cs="Times New Roman"/>
        </w:rPr>
        <w:t>pentru</w:t>
      </w:r>
      <w:r>
        <w:rPr>
          <w:rFonts w:hint="default" w:ascii="Times New Roman" w:hAnsi="Times New Roman" w:cs="Times New Roman"/>
          <w:spacing w:val="-8"/>
        </w:rPr>
        <w:t xml:space="preserve"> </w:t>
      </w:r>
      <w:r>
        <w:rPr>
          <w:rFonts w:hint="default" w:ascii="Times New Roman" w:hAnsi="Times New Roman" w:cs="Times New Roman"/>
        </w:rPr>
        <w:t>a</w:t>
      </w:r>
      <w:r>
        <w:rPr>
          <w:rFonts w:hint="default" w:ascii="Times New Roman" w:hAnsi="Times New Roman" w:cs="Times New Roman"/>
          <w:spacing w:val="-5"/>
        </w:rPr>
        <w:t xml:space="preserve"> </w:t>
      </w:r>
      <w:r>
        <w:rPr>
          <w:rFonts w:hint="default" w:ascii="Times New Roman" w:hAnsi="Times New Roman" w:cs="Times New Roman"/>
        </w:rPr>
        <w:t>desfăşura</w:t>
      </w:r>
      <w:r>
        <w:rPr>
          <w:rFonts w:hint="default" w:ascii="Times New Roman" w:hAnsi="Times New Roman" w:cs="Times New Roman"/>
          <w:spacing w:val="-5"/>
        </w:rPr>
        <w:t xml:space="preserve"> </w:t>
      </w:r>
      <w:r>
        <w:rPr>
          <w:rFonts w:hint="default" w:ascii="Times New Roman" w:hAnsi="Times New Roman" w:cs="Times New Roman"/>
        </w:rPr>
        <w:t>o</w:t>
      </w:r>
      <w:r>
        <w:rPr>
          <w:rFonts w:hint="default" w:ascii="Times New Roman" w:hAnsi="Times New Roman" w:cs="Times New Roman"/>
          <w:spacing w:val="-8"/>
        </w:rPr>
        <w:t xml:space="preserve"> </w:t>
      </w:r>
      <w:r>
        <w:rPr>
          <w:rFonts w:hint="default" w:ascii="Times New Roman" w:hAnsi="Times New Roman" w:cs="Times New Roman"/>
        </w:rPr>
        <w:t>activitate</w:t>
      </w:r>
      <w:r>
        <w:rPr>
          <w:rFonts w:hint="default" w:ascii="Times New Roman" w:hAnsi="Times New Roman" w:cs="Times New Roman"/>
          <w:spacing w:val="-6"/>
        </w:rPr>
        <w:t xml:space="preserve"> </w:t>
      </w:r>
      <w:r>
        <w:rPr>
          <w:rFonts w:hint="default" w:ascii="Times New Roman" w:hAnsi="Times New Roman" w:cs="Times New Roman"/>
        </w:rPr>
        <w:t>economică</w:t>
      </w:r>
      <w:r>
        <w:rPr>
          <w:rFonts w:hint="default" w:ascii="Times New Roman" w:hAnsi="Times New Roman" w:cs="Times New Roman"/>
          <w:spacing w:val="-6"/>
        </w:rPr>
        <w:t xml:space="preserve"> </w:t>
      </w:r>
      <w:r>
        <w:rPr>
          <w:rFonts w:hint="default" w:ascii="Times New Roman" w:hAnsi="Times New Roman" w:cs="Times New Roman"/>
        </w:rPr>
        <w:t>şi</w:t>
      </w:r>
      <w:r>
        <w:rPr>
          <w:rFonts w:hint="default" w:ascii="Times New Roman" w:hAnsi="Times New Roman" w:cs="Times New Roman"/>
          <w:spacing w:val="-5"/>
        </w:rPr>
        <w:t xml:space="preserve"> </w:t>
      </w:r>
      <w:r>
        <w:rPr>
          <w:rFonts w:hint="default" w:ascii="Times New Roman" w:hAnsi="Times New Roman" w:cs="Times New Roman"/>
        </w:rPr>
        <w:t>a</w:t>
      </w:r>
      <w:r>
        <w:rPr>
          <w:rFonts w:hint="default" w:ascii="Times New Roman" w:hAnsi="Times New Roman" w:cs="Times New Roman"/>
          <w:spacing w:val="-8"/>
        </w:rPr>
        <w:t xml:space="preserve"> </w:t>
      </w:r>
      <w:r>
        <w:rPr>
          <w:rFonts w:hint="default" w:ascii="Times New Roman" w:hAnsi="Times New Roman" w:cs="Times New Roman"/>
        </w:rPr>
        <w:t>altor</w:t>
      </w:r>
      <w:r>
        <w:rPr>
          <w:rFonts w:hint="default" w:ascii="Times New Roman" w:hAnsi="Times New Roman" w:cs="Times New Roman"/>
          <w:spacing w:val="-7"/>
        </w:rPr>
        <w:t xml:space="preserve"> </w:t>
      </w:r>
      <w:r>
        <w:rPr>
          <w:rFonts w:hint="default" w:ascii="Times New Roman" w:hAnsi="Times New Roman" w:cs="Times New Roman"/>
        </w:rPr>
        <w:t>autorizaţii</w:t>
      </w:r>
      <w:r>
        <w:rPr>
          <w:rFonts w:hint="default" w:ascii="Times New Roman" w:hAnsi="Times New Roman" w:cs="Times New Roman"/>
          <w:spacing w:val="-6"/>
        </w:rPr>
        <w:t xml:space="preserve"> </w:t>
      </w:r>
      <w:r>
        <w:rPr>
          <w:rFonts w:hint="default" w:ascii="Times New Roman" w:hAnsi="Times New Roman" w:cs="Times New Roman"/>
        </w:rPr>
        <w:t>similare</w:t>
      </w:r>
      <w:r>
        <w:rPr>
          <w:rFonts w:hint="default" w:ascii="Times New Roman" w:hAnsi="Times New Roman" w:cs="Times New Roman"/>
          <w:spacing w:val="1"/>
        </w:rPr>
        <w:t xml:space="preserve"> </w:t>
      </w:r>
    </w:p>
    <w:p>
      <w:pPr>
        <w:pStyle w:val="9"/>
        <w:numPr>
          <w:ilvl w:val="1"/>
          <w:numId w:val="1"/>
        </w:numPr>
        <w:tabs>
          <w:tab w:val="left" w:pos="1080"/>
          <w:tab w:val="left" w:pos="1081"/>
        </w:tabs>
        <w:spacing w:line="271" w:lineRule="exact"/>
        <w:ind w:hanging="287"/>
        <w:rPr>
          <w:rFonts w:hint="default" w:ascii="Times New Roman" w:hAnsi="Times New Roman" w:cs="Times New Roman"/>
        </w:rPr>
      </w:pPr>
      <w:r>
        <w:rPr>
          <w:rFonts w:hint="default" w:ascii="Times New Roman" w:hAnsi="Times New Roman" w:cs="Times New Roman"/>
        </w:rPr>
        <w:t>Cadastru</w:t>
      </w:r>
      <w:r>
        <w:rPr>
          <w:rFonts w:hint="default" w:ascii="Times New Roman" w:hAnsi="Times New Roman" w:cs="Times New Roman"/>
          <w:spacing w:val="-10"/>
        </w:rPr>
        <w:t xml:space="preserve"> </w:t>
      </w:r>
    </w:p>
    <w:p>
      <w:pPr>
        <w:pStyle w:val="9"/>
        <w:numPr>
          <w:ilvl w:val="1"/>
          <w:numId w:val="1"/>
        </w:numPr>
        <w:tabs>
          <w:tab w:val="left" w:pos="1080"/>
          <w:tab w:val="left" w:pos="1081"/>
        </w:tabs>
        <w:spacing w:line="271" w:lineRule="exact"/>
        <w:ind w:hanging="287"/>
        <w:rPr>
          <w:rFonts w:hint="default" w:ascii="Times New Roman" w:hAnsi="Times New Roman" w:cs="Times New Roman"/>
        </w:rPr>
      </w:pPr>
      <w:r>
        <w:rPr>
          <w:rFonts w:hint="default" w:ascii="Times New Roman" w:hAnsi="Times New Roman" w:cs="Times New Roman"/>
        </w:rPr>
        <w:t>Copiere</w:t>
      </w:r>
      <w:r>
        <w:rPr>
          <w:rFonts w:hint="default" w:ascii="Times New Roman" w:hAnsi="Times New Roman" w:cs="Times New Roman"/>
          <w:spacing w:val="-6"/>
        </w:rPr>
        <w:t xml:space="preserve"> </w:t>
      </w:r>
      <w:r>
        <w:rPr>
          <w:rFonts w:hint="default" w:ascii="Times New Roman" w:hAnsi="Times New Roman" w:cs="Times New Roman"/>
        </w:rPr>
        <w:t>şi</w:t>
      </w:r>
      <w:r>
        <w:rPr>
          <w:rFonts w:hint="default" w:ascii="Times New Roman" w:hAnsi="Times New Roman" w:cs="Times New Roman"/>
          <w:spacing w:val="-6"/>
        </w:rPr>
        <w:t xml:space="preserve"> </w:t>
      </w:r>
      <w:r>
        <w:rPr>
          <w:rFonts w:hint="default" w:ascii="Times New Roman" w:hAnsi="Times New Roman" w:cs="Times New Roman"/>
        </w:rPr>
        <w:t>comunicare</w:t>
      </w:r>
      <w:r>
        <w:rPr>
          <w:rFonts w:hint="default" w:ascii="Times New Roman" w:hAnsi="Times New Roman" w:cs="Times New Roman"/>
          <w:spacing w:val="-8"/>
        </w:rPr>
        <w:t xml:space="preserve"> </w:t>
      </w:r>
      <w:r>
        <w:rPr>
          <w:rFonts w:hint="default" w:ascii="Times New Roman" w:hAnsi="Times New Roman" w:cs="Times New Roman"/>
        </w:rPr>
        <w:t>documente</w:t>
      </w:r>
      <w:r>
        <w:rPr>
          <w:rFonts w:hint="default" w:ascii="Times New Roman" w:hAnsi="Times New Roman" w:cs="Times New Roman"/>
          <w:spacing w:val="-8"/>
        </w:rPr>
        <w:t xml:space="preserve"> </w:t>
      </w:r>
      <w:r>
        <w:rPr>
          <w:rFonts w:hint="default" w:ascii="Times New Roman" w:hAnsi="Times New Roman" w:cs="Times New Roman"/>
        </w:rPr>
        <w:t>din</w:t>
      </w:r>
      <w:r>
        <w:rPr>
          <w:rFonts w:hint="default" w:ascii="Times New Roman" w:hAnsi="Times New Roman" w:cs="Times New Roman"/>
          <w:spacing w:val="-7"/>
        </w:rPr>
        <w:t xml:space="preserve"> </w:t>
      </w:r>
      <w:r>
        <w:rPr>
          <w:rFonts w:hint="default" w:ascii="Times New Roman" w:hAnsi="Times New Roman" w:cs="Times New Roman"/>
        </w:rPr>
        <w:t>arhiva</w:t>
      </w:r>
      <w:r>
        <w:rPr>
          <w:rFonts w:hint="default" w:ascii="Times New Roman" w:hAnsi="Times New Roman" w:cs="Times New Roman"/>
          <w:spacing w:val="-6"/>
        </w:rPr>
        <w:t xml:space="preserve"> </w:t>
      </w:r>
      <w:r>
        <w:rPr>
          <w:rFonts w:hint="default" w:ascii="Times New Roman" w:hAnsi="Times New Roman" w:cs="Times New Roman"/>
        </w:rPr>
        <w:t xml:space="preserve">comunei </w:t>
      </w:r>
      <w:r>
        <w:rPr>
          <w:rFonts w:hint="default" w:ascii="Times New Roman" w:hAnsi="Times New Roman" w:cs="Times New Roman"/>
          <w:lang w:val="ro-RO"/>
        </w:rPr>
        <w:t>Sâniob</w:t>
      </w:r>
    </w:p>
    <w:p>
      <w:pPr>
        <w:pStyle w:val="9"/>
        <w:numPr>
          <w:ilvl w:val="1"/>
          <w:numId w:val="1"/>
        </w:numPr>
        <w:tabs>
          <w:tab w:val="left" w:pos="1080"/>
          <w:tab w:val="left" w:pos="1081"/>
        </w:tabs>
        <w:spacing w:line="270" w:lineRule="exact"/>
        <w:ind w:hanging="287"/>
        <w:rPr>
          <w:rFonts w:hint="default" w:ascii="Times New Roman" w:hAnsi="Times New Roman" w:cs="Times New Roman"/>
        </w:rPr>
      </w:pPr>
      <w:r>
        <w:rPr>
          <w:rFonts w:hint="default" w:ascii="Times New Roman" w:hAnsi="Times New Roman" w:cs="Times New Roman"/>
        </w:rPr>
        <w:t>Utilizarea</w:t>
      </w:r>
      <w:r>
        <w:rPr>
          <w:rFonts w:hint="default" w:ascii="Times New Roman" w:hAnsi="Times New Roman" w:cs="Times New Roman"/>
          <w:spacing w:val="-14"/>
        </w:rPr>
        <w:t xml:space="preserve"> </w:t>
      </w:r>
      <w:r>
        <w:rPr>
          <w:rFonts w:hint="default" w:ascii="Times New Roman" w:hAnsi="Times New Roman" w:cs="Times New Roman"/>
        </w:rPr>
        <w:t>infrastructurii</w:t>
      </w:r>
      <w:r>
        <w:rPr>
          <w:rFonts w:hint="default" w:ascii="Times New Roman" w:hAnsi="Times New Roman" w:cs="Times New Roman"/>
          <w:spacing w:val="-12"/>
        </w:rPr>
        <w:t xml:space="preserve"> </w:t>
      </w:r>
    </w:p>
    <w:p>
      <w:pPr>
        <w:pStyle w:val="9"/>
        <w:numPr>
          <w:ilvl w:val="1"/>
          <w:numId w:val="1"/>
        </w:numPr>
        <w:tabs>
          <w:tab w:val="left" w:pos="1080"/>
          <w:tab w:val="left" w:pos="1081"/>
        </w:tabs>
        <w:spacing w:line="270" w:lineRule="exact"/>
        <w:ind w:hanging="287"/>
        <w:rPr>
          <w:rFonts w:hint="default" w:ascii="Times New Roman" w:hAnsi="Times New Roman" w:cs="Times New Roman"/>
        </w:rPr>
      </w:pPr>
      <w:r>
        <w:rPr>
          <w:rFonts w:hint="default" w:ascii="Times New Roman" w:hAnsi="Times New Roman" w:cs="Times New Roman"/>
        </w:rPr>
        <w:t>Eliberarea</w:t>
      </w:r>
      <w:r>
        <w:rPr>
          <w:rFonts w:hint="default" w:ascii="Times New Roman" w:hAnsi="Times New Roman" w:cs="Times New Roman"/>
          <w:spacing w:val="-7"/>
        </w:rPr>
        <w:t xml:space="preserve"> </w:t>
      </w:r>
      <w:r>
        <w:rPr>
          <w:rFonts w:hint="default" w:ascii="Times New Roman" w:hAnsi="Times New Roman" w:cs="Times New Roman"/>
        </w:rPr>
        <w:t>unor</w:t>
      </w:r>
      <w:r>
        <w:rPr>
          <w:rFonts w:hint="default" w:ascii="Times New Roman" w:hAnsi="Times New Roman" w:cs="Times New Roman"/>
          <w:spacing w:val="-6"/>
        </w:rPr>
        <w:t xml:space="preserve"> </w:t>
      </w:r>
      <w:r>
        <w:rPr>
          <w:rFonts w:hint="default" w:ascii="Times New Roman" w:hAnsi="Times New Roman" w:cs="Times New Roman"/>
        </w:rPr>
        <w:t>acte</w:t>
      </w:r>
      <w:r>
        <w:rPr>
          <w:rFonts w:hint="default" w:ascii="Times New Roman" w:hAnsi="Times New Roman" w:cs="Times New Roman"/>
          <w:spacing w:val="-6"/>
        </w:rPr>
        <w:t xml:space="preserve"> </w:t>
      </w:r>
      <w:r>
        <w:rPr>
          <w:rFonts w:hint="default" w:ascii="Times New Roman" w:hAnsi="Times New Roman" w:cs="Times New Roman"/>
        </w:rPr>
        <w:t>într-un</w:t>
      </w:r>
      <w:r>
        <w:rPr>
          <w:rFonts w:hint="default" w:ascii="Times New Roman" w:hAnsi="Times New Roman" w:cs="Times New Roman"/>
          <w:spacing w:val="-5"/>
        </w:rPr>
        <w:t xml:space="preserve"> </w:t>
      </w:r>
      <w:r>
        <w:rPr>
          <w:rFonts w:hint="default" w:ascii="Times New Roman" w:hAnsi="Times New Roman" w:cs="Times New Roman"/>
        </w:rPr>
        <w:t>termen</w:t>
      </w:r>
      <w:r>
        <w:rPr>
          <w:rFonts w:hint="default" w:ascii="Times New Roman" w:hAnsi="Times New Roman" w:cs="Times New Roman"/>
          <w:spacing w:val="-6"/>
        </w:rPr>
        <w:t xml:space="preserve"> </w:t>
      </w:r>
      <w:r>
        <w:rPr>
          <w:rFonts w:hint="default" w:ascii="Times New Roman" w:hAnsi="Times New Roman" w:cs="Times New Roman"/>
        </w:rPr>
        <w:t>mai</w:t>
      </w:r>
      <w:r>
        <w:rPr>
          <w:rFonts w:hint="default" w:ascii="Times New Roman" w:hAnsi="Times New Roman" w:cs="Times New Roman"/>
          <w:spacing w:val="-8"/>
        </w:rPr>
        <w:t xml:space="preserve"> </w:t>
      </w:r>
      <w:r>
        <w:rPr>
          <w:rFonts w:hint="default" w:ascii="Times New Roman" w:hAnsi="Times New Roman" w:cs="Times New Roman"/>
        </w:rPr>
        <w:t>scurt</w:t>
      </w:r>
      <w:r>
        <w:rPr>
          <w:rFonts w:hint="default" w:ascii="Times New Roman" w:hAnsi="Times New Roman" w:cs="Times New Roman"/>
          <w:spacing w:val="-3"/>
        </w:rPr>
        <w:t xml:space="preserve"> </w:t>
      </w:r>
      <w:r>
        <w:rPr>
          <w:rFonts w:hint="default" w:ascii="Times New Roman" w:hAnsi="Times New Roman" w:cs="Times New Roman"/>
        </w:rPr>
        <w:t>decât</w:t>
      </w:r>
      <w:r>
        <w:rPr>
          <w:rFonts w:hint="default" w:ascii="Times New Roman" w:hAnsi="Times New Roman" w:cs="Times New Roman"/>
          <w:spacing w:val="-4"/>
        </w:rPr>
        <w:t xml:space="preserve"> </w:t>
      </w:r>
      <w:r>
        <w:rPr>
          <w:rFonts w:hint="default" w:ascii="Times New Roman" w:hAnsi="Times New Roman" w:cs="Times New Roman"/>
        </w:rPr>
        <w:t>cel</w:t>
      </w:r>
      <w:r>
        <w:rPr>
          <w:rFonts w:hint="default" w:ascii="Times New Roman" w:hAnsi="Times New Roman" w:cs="Times New Roman"/>
          <w:spacing w:val="-7"/>
        </w:rPr>
        <w:t xml:space="preserve"> </w:t>
      </w:r>
      <w:r>
        <w:rPr>
          <w:rFonts w:hint="default" w:ascii="Times New Roman" w:hAnsi="Times New Roman" w:cs="Times New Roman"/>
        </w:rPr>
        <w:t>stabilit</w:t>
      </w:r>
      <w:r>
        <w:rPr>
          <w:rFonts w:hint="default" w:ascii="Times New Roman" w:hAnsi="Times New Roman" w:cs="Times New Roman"/>
          <w:spacing w:val="-3"/>
        </w:rPr>
        <w:t xml:space="preserve"> </w:t>
      </w:r>
      <w:r>
        <w:rPr>
          <w:rFonts w:hint="default" w:ascii="Times New Roman" w:hAnsi="Times New Roman" w:cs="Times New Roman"/>
        </w:rPr>
        <w:t>prin</w:t>
      </w:r>
      <w:r>
        <w:rPr>
          <w:rFonts w:hint="default" w:ascii="Times New Roman" w:hAnsi="Times New Roman" w:cs="Times New Roman"/>
          <w:spacing w:val="-4"/>
        </w:rPr>
        <w:t xml:space="preserve"> lege</w:t>
      </w:r>
    </w:p>
    <w:p>
      <w:pPr>
        <w:pStyle w:val="9"/>
        <w:numPr>
          <w:ilvl w:val="1"/>
          <w:numId w:val="1"/>
        </w:numPr>
        <w:tabs>
          <w:tab w:val="left" w:pos="1080"/>
          <w:tab w:val="left" w:pos="1081"/>
        </w:tabs>
        <w:spacing w:line="274" w:lineRule="exact"/>
        <w:ind w:hanging="287"/>
        <w:rPr>
          <w:rFonts w:hint="default" w:ascii="Times New Roman" w:hAnsi="Times New Roman" w:cs="Times New Roman"/>
        </w:rPr>
      </w:pPr>
      <w:r>
        <w:rPr>
          <w:rFonts w:hint="default" w:ascii="Times New Roman" w:hAnsi="Times New Roman" w:cs="Times New Roman"/>
        </w:rPr>
        <w:t>Promovarea</w:t>
      </w:r>
      <w:r>
        <w:rPr>
          <w:rFonts w:hint="default" w:ascii="Times New Roman" w:hAnsi="Times New Roman" w:cs="Times New Roman"/>
          <w:spacing w:val="-8"/>
        </w:rPr>
        <w:t xml:space="preserve"> </w:t>
      </w:r>
      <w:r>
        <w:rPr>
          <w:rFonts w:hint="default" w:ascii="Times New Roman" w:hAnsi="Times New Roman" w:cs="Times New Roman"/>
        </w:rPr>
        <w:t>turistica</w:t>
      </w:r>
      <w:r>
        <w:rPr>
          <w:rFonts w:hint="default" w:ascii="Times New Roman" w:hAnsi="Times New Roman" w:cs="Times New Roman"/>
          <w:spacing w:val="-6"/>
        </w:rPr>
        <w:t xml:space="preserve"> </w:t>
      </w:r>
      <w:r>
        <w:rPr>
          <w:rFonts w:hint="default" w:ascii="Times New Roman" w:hAnsi="Times New Roman" w:cs="Times New Roman"/>
        </w:rPr>
        <w:t>a</w:t>
      </w:r>
      <w:r>
        <w:rPr>
          <w:rFonts w:hint="default" w:ascii="Times New Roman" w:hAnsi="Times New Roman" w:cs="Times New Roman"/>
          <w:spacing w:val="-5"/>
        </w:rPr>
        <w:t xml:space="preserve"> </w:t>
      </w:r>
      <w:r>
        <w:rPr>
          <w:rFonts w:hint="default" w:ascii="Times New Roman" w:hAnsi="Times New Roman" w:cs="Times New Roman"/>
          <w:spacing w:val="-2"/>
        </w:rPr>
        <w:t>localitatii</w:t>
      </w:r>
    </w:p>
    <w:p>
      <w:pPr>
        <w:pStyle w:val="5"/>
        <w:spacing w:before="4"/>
        <w:rPr>
          <w:rFonts w:hint="default" w:ascii="Times New Roman" w:hAnsi="Times New Roman" w:cs="Times New Roman"/>
          <w:sz w:val="21"/>
        </w:rPr>
      </w:pPr>
    </w:p>
    <w:p>
      <w:pPr>
        <w:pStyle w:val="2"/>
        <w:numPr>
          <w:ilvl w:val="0"/>
          <w:numId w:val="1"/>
        </w:numPr>
        <w:tabs>
          <w:tab w:val="left" w:pos="656"/>
        </w:tabs>
        <w:ind w:hanging="429"/>
        <w:rPr>
          <w:rFonts w:hint="default" w:ascii="Times New Roman" w:hAnsi="Times New Roman" w:cs="Times New Roman"/>
        </w:rPr>
      </w:pPr>
      <w:r>
        <w:rPr>
          <w:rFonts w:hint="default" w:ascii="Times New Roman" w:hAnsi="Times New Roman" w:cs="Times New Roman"/>
        </w:rPr>
        <w:t>Condiţii</w:t>
      </w:r>
      <w:r>
        <w:rPr>
          <w:rFonts w:hint="default" w:ascii="Times New Roman" w:hAnsi="Times New Roman" w:cs="Times New Roman"/>
          <w:spacing w:val="-3"/>
        </w:rPr>
        <w:t xml:space="preserve"> </w:t>
      </w:r>
      <w:r>
        <w:rPr>
          <w:rFonts w:hint="default" w:ascii="Times New Roman" w:hAnsi="Times New Roman" w:cs="Times New Roman"/>
        </w:rPr>
        <w:t>de</w:t>
      </w:r>
      <w:r>
        <w:rPr>
          <w:rFonts w:hint="default" w:ascii="Times New Roman" w:hAnsi="Times New Roman" w:cs="Times New Roman"/>
          <w:spacing w:val="-7"/>
        </w:rPr>
        <w:t xml:space="preserve"> </w:t>
      </w:r>
      <w:r>
        <w:rPr>
          <w:rFonts w:hint="default" w:ascii="Times New Roman" w:hAnsi="Times New Roman" w:cs="Times New Roman"/>
        </w:rPr>
        <w:t>instituire</w:t>
      </w:r>
      <w:r>
        <w:rPr>
          <w:rFonts w:hint="default" w:ascii="Times New Roman" w:hAnsi="Times New Roman" w:cs="Times New Roman"/>
          <w:spacing w:val="-3"/>
        </w:rPr>
        <w:t xml:space="preserve"> </w:t>
      </w:r>
      <w:r>
        <w:rPr>
          <w:rFonts w:hint="default" w:ascii="Times New Roman" w:hAnsi="Times New Roman" w:cs="Times New Roman"/>
        </w:rPr>
        <w:t>a</w:t>
      </w:r>
      <w:r>
        <w:rPr>
          <w:rFonts w:hint="default" w:ascii="Times New Roman" w:hAnsi="Times New Roman" w:cs="Times New Roman"/>
          <w:spacing w:val="-6"/>
        </w:rPr>
        <w:t xml:space="preserve"> </w:t>
      </w:r>
      <w:r>
        <w:rPr>
          <w:rFonts w:hint="default" w:ascii="Times New Roman" w:hAnsi="Times New Roman" w:cs="Times New Roman"/>
        </w:rPr>
        <w:t>taxelor</w:t>
      </w:r>
      <w:r>
        <w:rPr>
          <w:rFonts w:hint="default" w:ascii="Times New Roman" w:hAnsi="Times New Roman" w:cs="Times New Roman"/>
          <w:spacing w:val="-3"/>
        </w:rPr>
        <w:t xml:space="preserve"> </w:t>
      </w:r>
      <w:r>
        <w:rPr>
          <w:rFonts w:hint="default" w:ascii="Times New Roman" w:hAnsi="Times New Roman" w:cs="Times New Roman"/>
          <w:spacing w:val="-2"/>
        </w:rPr>
        <w:t>speciale</w:t>
      </w:r>
    </w:p>
    <w:p>
      <w:pPr>
        <w:pStyle w:val="5"/>
        <w:jc w:val="both"/>
        <w:rPr>
          <w:rFonts w:hint="default" w:ascii="Times New Roman" w:hAnsi="Times New Roman" w:cs="Times New Roman"/>
          <w:b/>
        </w:rPr>
      </w:pPr>
    </w:p>
    <w:p>
      <w:pPr>
        <w:pStyle w:val="5"/>
        <w:spacing w:before="1" w:line="244" w:lineRule="auto"/>
        <w:ind w:left="227"/>
        <w:jc w:val="both"/>
        <w:rPr>
          <w:rFonts w:hint="default" w:ascii="Times New Roman" w:hAnsi="Times New Roman" w:cs="Times New Roman"/>
        </w:rPr>
      </w:pPr>
      <w:r>
        <w:rPr>
          <w:rFonts w:hint="default" w:ascii="Times New Roman" w:hAnsi="Times New Roman" w:cs="Times New Roman"/>
          <w:b/>
        </w:rPr>
        <w:t>Art.</w:t>
      </w:r>
      <w:r>
        <w:rPr>
          <w:rFonts w:hint="default" w:ascii="Times New Roman" w:hAnsi="Times New Roman" w:cs="Times New Roman"/>
          <w:b/>
          <w:spacing w:val="35"/>
        </w:rPr>
        <w:t xml:space="preserve"> </w:t>
      </w:r>
      <w:r>
        <w:rPr>
          <w:rFonts w:hint="default" w:ascii="Times New Roman" w:hAnsi="Times New Roman" w:cs="Times New Roman"/>
          <w:b/>
        </w:rPr>
        <w:t>3</w:t>
      </w:r>
      <w:r>
        <w:rPr>
          <w:rFonts w:hint="default" w:ascii="Times New Roman" w:hAnsi="Times New Roman" w:cs="Times New Roman"/>
          <w:b/>
          <w:spacing w:val="35"/>
        </w:rPr>
        <w:t xml:space="preserve"> </w:t>
      </w:r>
      <w:r>
        <w:rPr>
          <w:rFonts w:hint="default" w:ascii="Times New Roman" w:hAnsi="Times New Roman" w:cs="Times New Roman"/>
        </w:rPr>
        <w:t>Taxele</w:t>
      </w:r>
      <w:r>
        <w:rPr>
          <w:rFonts w:hint="default" w:ascii="Times New Roman" w:hAnsi="Times New Roman" w:cs="Times New Roman"/>
          <w:spacing w:val="34"/>
        </w:rPr>
        <w:t xml:space="preserve"> </w:t>
      </w:r>
      <w:r>
        <w:rPr>
          <w:rFonts w:hint="default" w:ascii="Times New Roman" w:hAnsi="Times New Roman" w:cs="Times New Roman"/>
        </w:rPr>
        <w:t>speciale</w:t>
      </w:r>
      <w:r>
        <w:rPr>
          <w:rFonts w:hint="default" w:ascii="Times New Roman" w:hAnsi="Times New Roman" w:cs="Times New Roman"/>
          <w:spacing w:val="34"/>
        </w:rPr>
        <w:t xml:space="preserve"> </w:t>
      </w:r>
      <w:r>
        <w:rPr>
          <w:rFonts w:hint="default" w:ascii="Times New Roman" w:hAnsi="Times New Roman" w:cs="Times New Roman"/>
        </w:rPr>
        <w:t>se</w:t>
      </w:r>
      <w:r>
        <w:rPr>
          <w:rFonts w:hint="default" w:ascii="Times New Roman" w:hAnsi="Times New Roman" w:cs="Times New Roman"/>
          <w:spacing w:val="34"/>
        </w:rPr>
        <w:t xml:space="preserve"> </w:t>
      </w:r>
      <w:r>
        <w:rPr>
          <w:rFonts w:hint="default" w:ascii="Times New Roman" w:hAnsi="Times New Roman" w:cs="Times New Roman"/>
        </w:rPr>
        <w:t>vor</w:t>
      </w:r>
      <w:r>
        <w:rPr>
          <w:rFonts w:hint="default" w:ascii="Times New Roman" w:hAnsi="Times New Roman" w:cs="Times New Roman"/>
          <w:spacing w:val="35"/>
        </w:rPr>
        <w:t xml:space="preserve"> </w:t>
      </w:r>
      <w:r>
        <w:rPr>
          <w:rFonts w:hint="default" w:ascii="Times New Roman" w:hAnsi="Times New Roman" w:cs="Times New Roman"/>
        </w:rPr>
        <w:t>institui</w:t>
      </w:r>
      <w:r>
        <w:rPr>
          <w:rFonts w:hint="default" w:ascii="Times New Roman" w:hAnsi="Times New Roman" w:cs="Times New Roman"/>
          <w:spacing w:val="34"/>
        </w:rPr>
        <w:t xml:space="preserve"> </w:t>
      </w:r>
      <w:r>
        <w:rPr>
          <w:rFonts w:hint="default" w:ascii="Times New Roman" w:hAnsi="Times New Roman" w:cs="Times New Roman"/>
        </w:rPr>
        <w:t>numai</w:t>
      </w:r>
      <w:r>
        <w:rPr>
          <w:rFonts w:hint="default" w:ascii="Times New Roman" w:hAnsi="Times New Roman" w:cs="Times New Roman"/>
          <w:spacing w:val="33"/>
        </w:rPr>
        <w:t xml:space="preserve"> </w:t>
      </w:r>
      <w:r>
        <w:rPr>
          <w:rFonts w:hint="default" w:ascii="Times New Roman" w:hAnsi="Times New Roman" w:cs="Times New Roman"/>
        </w:rPr>
        <w:t>în</w:t>
      </w:r>
      <w:r>
        <w:rPr>
          <w:rFonts w:hint="default" w:ascii="Times New Roman" w:hAnsi="Times New Roman" w:cs="Times New Roman"/>
          <w:spacing w:val="34"/>
        </w:rPr>
        <w:t xml:space="preserve"> </w:t>
      </w:r>
      <w:r>
        <w:rPr>
          <w:rFonts w:hint="default" w:ascii="Times New Roman" w:hAnsi="Times New Roman" w:cs="Times New Roman"/>
        </w:rPr>
        <w:t>interesul</w:t>
      </w:r>
      <w:r>
        <w:rPr>
          <w:rFonts w:hint="default" w:ascii="Times New Roman" w:hAnsi="Times New Roman" w:cs="Times New Roman"/>
          <w:spacing w:val="33"/>
        </w:rPr>
        <w:t xml:space="preserve"> </w:t>
      </w:r>
      <w:r>
        <w:rPr>
          <w:rFonts w:hint="default" w:ascii="Times New Roman" w:hAnsi="Times New Roman" w:cs="Times New Roman"/>
        </w:rPr>
        <w:t>persoanelor</w:t>
      </w:r>
      <w:r>
        <w:rPr>
          <w:rFonts w:hint="default" w:ascii="Times New Roman" w:hAnsi="Times New Roman" w:cs="Times New Roman"/>
          <w:spacing w:val="32"/>
        </w:rPr>
        <w:t xml:space="preserve"> </w:t>
      </w:r>
      <w:r>
        <w:rPr>
          <w:rFonts w:hint="default" w:ascii="Times New Roman" w:hAnsi="Times New Roman" w:cs="Times New Roman"/>
        </w:rPr>
        <w:t>fizice</w:t>
      </w:r>
      <w:r>
        <w:rPr>
          <w:rFonts w:hint="default" w:ascii="Times New Roman" w:hAnsi="Times New Roman" w:cs="Times New Roman"/>
          <w:spacing w:val="34"/>
        </w:rPr>
        <w:t xml:space="preserve"> </w:t>
      </w:r>
      <w:r>
        <w:rPr>
          <w:rFonts w:hint="default" w:ascii="Times New Roman" w:hAnsi="Times New Roman" w:cs="Times New Roman"/>
        </w:rPr>
        <w:t>şi</w:t>
      </w:r>
      <w:r>
        <w:rPr>
          <w:rFonts w:hint="default" w:ascii="Times New Roman" w:hAnsi="Times New Roman" w:cs="Times New Roman"/>
          <w:spacing w:val="33"/>
        </w:rPr>
        <w:t xml:space="preserve"> </w:t>
      </w:r>
      <w:r>
        <w:rPr>
          <w:rFonts w:hint="default" w:ascii="Times New Roman" w:hAnsi="Times New Roman" w:cs="Times New Roman"/>
        </w:rPr>
        <w:t>juridice</w:t>
      </w:r>
      <w:r>
        <w:rPr>
          <w:rFonts w:hint="default" w:ascii="Times New Roman" w:hAnsi="Times New Roman" w:cs="Times New Roman"/>
          <w:spacing w:val="34"/>
        </w:rPr>
        <w:t xml:space="preserve"> </w:t>
      </w:r>
      <w:r>
        <w:rPr>
          <w:rFonts w:hint="default" w:ascii="Times New Roman" w:hAnsi="Times New Roman" w:cs="Times New Roman"/>
        </w:rPr>
        <w:t>care</w:t>
      </w:r>
      <w:r>
        <w:rPr>
          <w:rFonts w:hint="default" w:ascii="Times New Roman" w:hAnsi="Times New Roman" w:cs="Times New Roman"/>
          <w:spacing w:val="32"/>
        </w:rPr>
        <w:t xml:space="preserve"> </w:t>
      </w:r>
      <w:r>
        <w:rPr>
          <w:rFonts w:hint="default" w:ascii="Times New Roman" w:hAnsi="Times New Roman" w:cs="Times New Roman"/>
        </w:rPr>
        <w:t>se</w:t>
      </w:r>
      <w:r>
        <w:rPr>
          <w:rFonts w:hint="default" w:ascii="Times New Roman" w:hAnsi="Times New Roman" w:cs="Times New Roman"/>
          <w:spacing w:val="32"/>
        </w:rPr>
        <w:t xml:space="preserve"> </w:t>
      </w:r>
      <w:r>
        <w:rPr>
          <w:rFonts w:hint="default" w:ascii="Times New Roman" w:hAnsi="Times New Roman" w:cs="Times New Roman"/>
        </w:rPr>
        <w:t>folosesc</w:t>
      </w:r>
      <w:r>
        <w:rPr>
          <w:rFonts w:hint="default" w:ascii="Times New Roman" w:hAnsi="Times New Roman" w:cs="Times New Roman"/>
          <w:spacing w:val="35"/>
        </w:rPr>
        <w:t xml:space="preserve"> </w:t>
      </w:r>
      <w:r>
        <w:rPr>
          <w:rFonts w:hint="default" w:ascii="Times New Roman" w:hAnsi="Times New Roman" w:cs="Times New Roman"/>
        </w:rPr>
        <w:t>de serviciile publice locale pentru care s-au instituit taxele speciale respective.</w:t>
      </w:r>
    </w:p>
    <w:p>
      <w:pPr>
        <w:pStyle w:val="5"/>
        <w:spacing w:before="1"/>
        <w:jc w:val="both"/>
        <w:rPr>
          <w:rFonts w:hint="default" w:ascii="Times New Roman" w:hAnsi="Times New Roman" w:cs="Times New Roman"/>
          <w:sz w:val="21"/>
        </w:rPr>
      </w:pPr>
    </w:p>
    <w:p>
      <w:pPr>
        <w:pStyle w:val="5"/>
        <w:spacing w:line="244" w:lineRule="auto"/>
        <w:ind w:left="227" w:right="288"/>
        <w:jc w:val="both"/>
        <w:rPr>
          <w:rFonts w:hint="default" w:ascii="Times New Roman" w:hAnsi="Times New Roman" w:cs="Times New Roman"/>
        </w:rPr>
      </w:pPr>
      <w:r>
        <w:rPr>
          <w:rFonts w:hint="default" w:ascii="Times New Roman" w:hAnsi="Times New Roman" w:cs="Times New Roman"/>
          <w:b/>
        </w:rPr>
        <w:t xml:space="preserve">Art. 4 </w:t>
      </w:r>
      <w:r>
        <w:rPr>
          <w:rFonts w:hint="default" w:ascii="Times New Roman" w:hAnsi="Times New Roman" w:cs="Times New Roman"/>
        </w:rPr>
        <w:t>Taxele speciale instituite în conformitate cu prevederile prezentului Regulament se vor încasa într-un cont distinct, deschis în afara bugetului local.</w:t>
      </w:r>
    </w:p>
    <w:p>
      <w:pPr>
        <w:pStyle w:val="5"/>
        <w:spacing w:before="3"/>
        <w:jc w:val="both"/>
        <w:rPr>
          <w:rFonts w:hint="default" w:ascii="Times New Roman" w:hAnsi="Times New Roman" w:cs="Times New Roman"/>
          <w:sz w:val="21"/>
        </w:rPr>
      </w:pPr>
    </w:p>
    <w:p>
      <w:pPr>
        <w:pStyle w:val="5"/>
        <w:ind w:left="227"/>
        <w:jc w:val="both"/>
        <w:rPr>
          <w:rFonts w:hint="default" w:ascii="Times New Roman" w:hAnsi="Times New Roman" w:cs="Times New Roman"/>
        </w:rPr>
      </w:pPr>
      <w:r>
        <w:rPr>
          <w:rFonts w:hint="default" w:ascii="Times New Roman" w:hAnsi="Times New Roman" w:cs="Times New Roman"/>
          <w:b/>
        </w:rPr>
        <w:t>Art.</w:t>
      </w:r>
      <w:r>
        <w:rPr>
          <w:rFonts w:hint="default" w:ascii="Times New Roman" w:hAnsi="Times New Roman" w:cs="Times New Roman"/>
          <w:b/>
          <w:spacing w:val="31"/>
        </w:rPr>
        <w:t xml:space="preserve"> </w:t>
      </w:r>
      <w:r>
        <w:rPr>
          <w:rFonts w:hint="default" w:ascii="Times New Roman" w:hAnsi="Times New Roman" w:cs="Times New Roman"/>
          <w:b/>
        </w:rPr>
        <w:t>5</w:t>
      </w:r>
      <w:r>
        <w:rPr>
          <w:rFonts w:hint="default" w:ascii="Times New Roman" w:hAnsi="Times New Roman" w:cs="Times New Roman"/>
          <w:b/>
          <w:spacing w:val="31"/>
        </w:rPr>
        <w:t xml:space="preserve"> </w:t>
      </w:r>
      <w:r>
        <w:rPr>
          <w:rFonts w:hint="default" w:ascii="Times New Roman" w:hAnsi="Times New Roman" w:cs="Times New Roman"/>
        </w:rPr>
        <w:t>Contul</w:t>
      </w:r>
      <w:r>
        <w:rPr>
          <w:rFonts w:hint="default" w:ascii="Times New Roman" w:hAnsi="Times New Roman" w:cs="Times New Roman"/>
          <w:spacing w:val="28"/>
        </w:rPr>
        <w:t xml:space="preserve"> </w:t>
      </w:r>
      <w:r>
        <w:rPr>
          <w:rFonts w:hint="default" w:ascii="Times New Roman" w:hAnsi="Times New Roman" w:cs="Times New Roman"/>
        </w:rPr>
        <w:t>de</w:t>
      </w:r>
      <w:r>
        <w:rPr>
          <w:rFonts w:hint="default" w:ascii="Times New Roman" w:hAnsi="Times New Roman" w:cs="Times New Roman"/>
          <w:spacing w:val="29"/>
        </w:rPr>
        <w:t xml:space="preserve"> </w:t>
      </w:r>
      <w:r>
        <w:rPr>
          <w:rFonts w:hint="default" w:ascii="Times New Roman" w:hAnsi="Times New Roman" w:cs="Times New Roman"/>
        </w:rPr>
        <w:t>execuţie</w:t>
      </w:r>
      <w:r>
        <w:rPr>
          <w:rFonts w:hint="default" w:ascii="Times New Roman" w:hAnsi="Times New Roman" w:cs="Times New Roman"/>
          <w:spacing w:val="29"/>
        </w:rPr>
        <w:t xml:space="preserve"> </w:t>
      </w:r>
      <w:r>
        <w:rPr>
          <w:rFonts w:hint="default" w:ascii="Times New Roman" w:hAnsi="Times New Roman" w:cs="Times New Roman"/>
        </w:rPr>
        <w:t>al</w:t>
      </w:r>
      <w:r>
        <w:rPr>
          <w:rFonts w:hint="default" w:ascii="Times New Roman" w:hAnsi="Times New Roman" w:cs="Times New Roman"/>
          <w:spacing w:val="28"/>
        </w:rPr>
        <w:t xml:space="preserve"> </w:t>
      </w:r>
      <w:r>
        <w:rPr>
          <w:rFonts w:hint="default" w:ascii="Times New Roman" w:hAnsi="Times New Roman" w:cs="Times New Roman"/>
        </w:rPr>
        <w:t>taxelor</w:t>
      </w:r>
      <w:r>
        <w:rPr>
          <w:rFonts w:hint="default" w:ascii="Times New Roman" w:hAnsi="Times New Roman" w:cs="Times New Roman"/>
          <w:spacing w:val="31"/>
        </w:rPr>
        <w:t xml:space="preserve"> </w:t>
      </w:r>
      <w:r>
        <w:rPr>
          <w:rFonts w:hint="default" w:ascii="Times New Roman" w:hAnsi="Times New Roman" w:cs="Times New Roman"/>
        </w:rPr>
        <w:t>speciale</w:t>
      </w:r>
      <w:r>
        <w:rPr>
          <w:rFonts w:hint="default" w:ascii="Times New Roman" w:hAnsi="Times New Roman" w:cs="Times New Roman"/>
          <w:lang w:val="ro-RO"/>
        </w:rPr>
        <w:t>,</w:t>
      </w:r>
      <w:r>
        <w:rPr>
          <w:rFonts w:hint="default" w:ascii="Times New Roman" w:hAnsi="Times New Roman" w:cs="Times New Roman"/>
          <w:spacing w:val="29"/>
        </w:rPr>
        <w:t xml:space="preserve"> </w:t>
      </w:r>
      <w:r>
        <w:rPr>
          <w:rFonts w:hint="default" w:ascii="Times New Roman" w:hAnsi="Times New Roman" w:cs="Times New Roman"/>
        </w:rPr>
        <w:t>instituite</w:t>
      </w:r>
      <w:r>
        <w:rPr>
          <w:rFonts w:hint="default" w:ascii="Times New Roman" w:hAnsi="Times New Roman" w:cs="Times New Roman"/>
          <w:spacing w:val="27"/>
        </w:rPr>
        <w:t xml:space="preserve"> </w:t>
      </w:r>
      <w:r>
        <w:rPr>
          <w:rFonts w:hint="default" w:ascii="Times New Roman" w:hAnsi="Times New Roman" w:cs="Times New Roman"/>
        </w:rPr>
        <w:t>conform</w:t>
      </w:r>
      <w:r>
        <w:rPr>
          <w:rFonts w:hint="default" w:ascii="Times New Roman" w:hAnsi="Times New Roman" w:cs="Times New Roman"/>
          <w:spacing w:val="28"/>
        </w:rPr>
        <w:t xml:space="preserve"> </w:t>
      </w:r>
      <w:r>
        <w:rPr>
          <w:rFonts w:hint="default" w:ascii="Times New Roman" w:hAnsi="Times New Roman" w:cs="Times New Roman"/>
        </w:rPr>
        <w:t>prevederilor</w:t>
      </w:r>
      <w:r>
        <w:rPr>
          <w:rFonts w:hint="default" w:ascii="Times New Roman" w:hAnsi="Times New Roman" w:cs="Times New Roman"/>
          <w:spacing w:val="30"/>
        </w:rPr>
        <w:t xml:space="preserve"> </w:t>
      </w:r>
      <w:r>
        <w:rPr>
          <w:rFonts w:hint="default" w:ascii="Times New Roman" w:hAnsi="Times New Roman" w:cs="Times New Roman"/>
        </w:rPr>
        <w:t>prezentului</w:t>
      </w:r>
      <w:r>
        <w:rPr>
          <w:rFonts w:hint="default" w:ascii="Times New Roman" w:hAnsi="Times New Roman" w:cs="Times New Roman"/>
          <w:spacing w:val="28"/>
        </w:rPr>
        <w:t xml:space="preserve"> </w:t>
      </w:r>
      <w:r>
        <w:rPr>
          <w:rFonts w:hint="default" w:ascii="Times New Roman" w:hAnsi="Times New Roman" w:cs="Times New Roman"/>
        </w:rPr>
        <w:t>Regulament,</w:t>
      </w:r>
      <w:r>
        <w:rPr>
          <w:rFonts w:hint="default" w:ascii="Times New Roman" w:hAnsi="Times New Roman" w:cs="Times New Roman"/>
          <w:spacing w:val="31"/>
        </w:rPr>
        <w:t xml:space="preserve"> </w:t>
      </w:r>
      <w:r>
        <w:rPr>
          <w:rFonts w:hint="default" w:ascii="Times New Roman" w:hAnsi="Times New Roman" w:cs="Times New Roman"/>
        </w:rPr>
        <w:t>va</w:t>
      </w:r>
      <w:r>
        <w:rPr>
          <w:rFonts w:hint="default" w:ascii="Times New Roman" w:hAnsi="Times New Roman" w:cs="Times New Roman"/>
          <w:spacing w:val="27"/>
        </w:rPr>
        <w:t xml:space="preserve"> </w:t>
      </w:r>
      <w:r>
        <w:rPr>
          <w:rFonts w:hint="default" w:ascii="Times New Roman" w:hAnsi="Times New Roman" w:cs="Times New Roman"/>
        </w:rPr>
        <w:t>fi aprobat de către Consiliul Local al comun</w:t>
      </w:r>
      <w:r>
        <w:rPr>
          <w:rFonts w:hint="default" w:ascii="Times New Roman" w:hAnsi="Times New Roman" w:cs="Times New Roman"/>
          <w:lang w:val="ro-RO"/>
        </w:rPr>
        <w:t>ei</w:t>
      </w:r>
      <w:r>
        <w:rPr>
          <w:rFonts w:hint="default" w:ascii="Times New Roman" w:hAnsi="Times New Roman" w:cs="Times New Roman"/>
        </w:rPr>
        <w:t xml:space="preserve"> </w:t>
      </w:r>
      <w:r>
        <w:rPr>
          <w:rFonts w:hint="default" w:ascii="Times New Roman" w:hAnsi="Times New Roman" w:cs="Times New Roman"/>
          <w:lang w:val="ro-RO"/>
        </w:rPr>
        <w:t>Sâniob</w:t>
      </w:r>
      <w:r>
        <w:rPr>
          <w:rFonts w:hint="default" w:ascii="Times New Roman" w:hAnsi="Times New Roman" w:cs="Times New Roman"/>
        </w:rPr>
        <w:t>.</w:t>
      </w:r>
    </w:p>
    <w:p>
      <w:pPr>
        <w:pStyle w:val="5"/>
        <w:spacing w:before="11"/>
        <w:jc w:val="both"/>
        <w:rPr>
          <w:rFonts w:hint="default" w:ascii="Times New Roman" w:hAnsi="Times New Roman" w:cs="Times New Roman"/>
          <w:sz w:val="21"/>
        </w:rPr>
      </w:pPr>
    </w:p>
    <w:p>
      <w:pPr>
        <w:pStyle w:val="5"/>
        <w:ind w:left="227" w:right="287"/>
        <w:jc w:val="both"/>
        <w:rPr>
          <w:rFonts w:hint="default" w:ascii="Times New Roman" w:hAnsi="Times New Roman" w:cs="Times New Roman"/>
        </w:rPr>
      </w:pPr>
      <w:r>
        <w:rPr>
          <w:rFonts w:hint="default" w:ascii="Times New Roman" w:hAnsi="Times New Roman" w:cs="Times New Roman"/>
          <w:b/>
        </w:rPr>
        <w:t xml:space="preserve">Art. 6 </w:t>
      </w:r>
      <w:r>
        <w:rPr>
          <w:rFonts w:hint="default" w:ascii="Times New Roman" w:hAnsi="Times New Roman" w:cs="Times New Roman"/>
        </w:rPr>
        <w:t>Cuantumul</w:t>
      </w:r>
      <w:r>
        <w:rPr>
          <w:rFonts w:hint="default" w:ascii="Times New Roman" w:hAnsi="Times New Roman" w:cs="Times New Roman"/>
          <w:spacing w:val="-1"/>
        </w:rPr>
        <w:t xml:space="preserve"> </w:t>
      </w:r>
      <w:r>
        <w:rPr>
          <w:rFonts w:hint="default" w:ascii="Times New Roman" w:hAnsi="Times New Roman" w:cs="Times New Roman"/>
        </w:rPr>
        <w:t>taxelor speciale se stabileşte anual, iar veniturile obţinute din acestea</w:t>
      </w:r>
      <w:r>
        <w:rPr>
          <w:rFonts w:hint="default" w:ascii="Times New Roman" w:hAnsi="Times New Roman" w:cs="Times New Roman"/>
          <w:spacing w:val="-1"/>
        </w:rPr>
        <w:t xml:space="preserve"> </w:t>
      </w:r>
      <w:r>
        <w:rPr>
          <w:rFonts w:hint="default" w:ascii="Times New Roman" w:hAnsi="Times New Roman" w:cs="Times New Roman"/>
        </w:rPr>
        <w:t>se utilizează integral pentru acoperirea cheltuielilor efectuate pentru înfiinţarea serviciilor publice locale, precum şi pentru finanţarea cheltuielilor de întreţinere şi funcţionare ale acestor servicii.</w:t>
      </w:r>
    </w:p>
    <w:p>
      <w:pPr>
        <w:pStyle w:val="5"/>
        <w:rPr>
          <w:rFonts w:hint="default" w:ascii="Times New Roman" w:hAnsi="Times New Roman" w:cs="Times New Roman"/>
          <w:sz w:val="24"/>
        </w:rPr>
      </w:pPr>
    </w:p>
    <w:p>
      <w:pPr>
        <w:pStyle w:val="5"/>
        <w:spacing w:before="2"/>
        <w:rPr>
          <w:rFonts w:hint="default" w:ascii="Times New Roman" w:hAnsi="Times New Roman" w:cs="Times New Roman"/>
          <w:sz w:val="20"/>
        </w:rPr>
      </w:pPr>
    </w:p>
    <w:p>
      <w:pPr>
        <w:rPr>
          <w:rFonts w:hint="default" w:ascii="Times New Roman" w:hAnsi="Times New Roman" w:cs="Times New Roman"/>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lgerian">
    <w:panose1 w:val="04020705040A02060702"/>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F13DD"/>
    <w:multiLevelType w:val="multilevel"/>
    <w:tmpl w:val="132F13DD"/>
    <w:lvl w:ilvl="0" w:tentative="0">
      <w:start w:val="1"/>
      <w:numFmt w:val="upperRoman"/>
      <w:lvlText w:val="%1."/>
      <w:lvlJc w:val="left"/>
      <w:pPr>
        <w:ind w:left="655" w:hanging="428"/>
        <w:jc w:val="left"/>
      </w:pPr>
      <w:rPr>
        <w:rFonts w:hint="default" w:ascii="Arial" w:hAnsi="Arial" w:eastAsia="Arial" w:cs="Arial"/>
        <w:b/>
        <w:bCs/>
        <w:i w:val="0"/>
        <w:iCs w:val="0"/>
        <w:spacing w:val="0"/>
        <w:w w:val="100"/>
        <w:sz w:val="22"/>
        <w:szCs w:val="22"/>
        <w:lang w:val="ro-RO" w:eastAsia="en-US" w:bidi="ar-SA"/>
      </w:rPr>
    </w:lvl>
    <w:lvl w:ilvl="1" w:tentative="0">
      <w:start w:val="0"/>
      <w:numFmt w:val="bullet"/>
      <w:lvlText w:val="-"/>
      <w:lvlJc w:val="left"/>
      <w:pPr>
        <w:ind w:left="1080" w:hanging="286"/>
      </w:pPr>
      <w:rPr>
        <w:rFonts w:hint="default" w:ascii="Times New Roman" w:hAnsi="Times New Roman" w:eastAsia="Times New Roman" w:cs="Times New Roman"/>
        <w:b w:val="0"/>
        <w:bCs w:val="0"/>
        <w:i w:val="0"/>
        <w:iCs w:val="0"/>
        <w:w w:val="99"/>
        <w:sz w:val="24"/>
        <w:szCs w:val="24"/>
        <w:lang w:val="ro-RO" w:eastAsia="en-US" w:bidi="ar-SA"/>
      </w:rPr>
    </w:lvl>
    <w:lvl w:ilvl="2" w:tentative="0">
      <w:start w:val="0"/>
      <w:numFmt w:val="bullet"/>
      <w:lvlText w:val="•"/>
      <w:lvlJc w:val="left"/>
      <w:pPr>
        <w:ind w:left="2198" w:hanging="286"/>
      </w:pPr>
      <w:rPr>
        <w:rFonts w:hint="default"/>
        <w:lang w:val="ro-RO" w:eastAsia="en-US" w:bidi="ar-SA"/>
      </w:rPr>
    </w:lvl>
    <w:lvl w:ilvl="3" w:tentative="0">
      <w:start w:val="0"/>
      <w:numFmt w:val="bullet"/>
      <w:lvlText w:val="•"/>
      <w:lvlJc w:val="left"/>
      <w:pPr>
        <w:ind w:left="3316" w:hanging="286"/>
      </w:pPr>
      <w:rPr>
        <w:rFonts w:hint="default"/>
        <w:lang w:val="ro-RO" w:eastAsia="en-US" w:bidi="ar-SA"/>
      </w:rPr>
    </w:lvl>
    <w:lvl w:ilvl="4" w:tentative="0">
      <w:start w:val="0"/>
      <w:numFmt w:val="bullet"/>
      <w:lvlText w:val="•"/>
      <w:lvlJc w:val="left"/>
      <w:pPr>
        <w:ind w:left="4435" w:hanging="286"/>
      </w:pPr>
      <w:rPr>
        <w:rFonts w:hint="default"/>
        <w:lang w:val="ro-RO" w:eastAsia="en-US" w:bidi="ar-SA"/>
      </w:rPr>
    </w:lvl>
    <w:lvl w:ilvl="5" w:tentative="0">
      <w:start w:val="0"/>
      <w:numFmt w:val="bullet"/>
      <w:lvlText w:val="•"/>
      <w:lvlJc w:val="left"/>
      <w:pPr>
        <w:ind w:left="5553" w:hanging="286"/>
      </w:pPr>
      <w:rPr>
        <w:rFonts w:hint="default"/>
        <w:lang w:val="ro-RO" w:eastAsia="en-US" w:bidi="ar-SA"/>
      </w:rPr>
    </w:lvl>
    <w:lvl w:ilvl="6" w:tentative="0">
      <w:start w:val="0"/>
      <w:numFmt w:val="bullet"/>
      <w:lvlText w:val="•"/>
      <w:lvlJc w:val="left"/>
      <w:pPr>
        <w:ind w:left="6672" w:hanging="286"/>
      </w:pPr>
      <w:rPr>
        <w:rFonts w:hint="default"/>
        <w:lang w:val="ro-RO" w:eastAsia="en-US" w:bidi="ar-SA"/>
      </w:rPr>
    </w:lvl>
    <w:lvl w:ilvl="7" w:tentative="0">
      <w:start w:val="0"/>
      <w:numFmt w:val="bullet"/>
      <w:lvlText w:val="•"/>
      <w:lvlJc w:val="left"/>
      <w:pPr>
        <w:ind w:left="7790" w:hanging="286"/>
      </w:pPr>
      <w:rPr>
        <w:rFonts w:hint="default"/>
        <w:lang w:val="ro-RO" w:eastAsia="en-US" w:bidi="ar-SA"/>
      </w:rPr>
    </w:lvl>
    <w:lvl w:ilvl="8" w:tentative="0">
      <w:start w:val="0"/>
      <w:numFmt w:val="bullet"/>
      <w:lvlText w:val="•"/>
      <w:lvlJc w:val="left"/>
      <w:pPr>
        <w:ind w:left="8909" w:hanging="286"/>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76"/>
    <w:rsid w:val="000B7AC3"/>
    <w:rsid w:val="00187257"/>
    <w:rsid w:val="001B0312"/>
    <w:rsid w:val="00316ADF"/>
    <w:rsid w:val="00355D16"/>
    <w:rsid w:val="005B6C8A"/>
    <w:rsid w:val="008A1F76"/>
    <w:rsid w:val="00946367"/>
    <w:rsid w:val="009E05A2"/>
    <w:rsid w:val="00C52D2B"/>
    <w:rsid w:val="00ED49B1"/>
    <w:rsid w:val="00F34E0A"/>
    <w:rsid w:val="05F557AF"/>
    <w:rsid w:val="19FF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Arial" w:hAnsi="Arial" w:eastAsia="Arial" w:cs="Arial"/>
      <w:sz w:val="22"/>
      <w:szCs w:val="22"/>
      <w:lang w:val="ro-RO" w:eastAsia="en-US" w:bidi="ar-SA"/>
    </w:rPr>
  </w:style>
  <w:style w:type="paragraph" w:styleId="2">
    <w:name w:val="heading 7"/>
    <w:basedOn w:val="1"/>
    <w:next w:val="1"/>
    <w:link w:val="7"/>
    <w:qFormat/>
    <w:uiPriority w:val="1"/>
    <w:pPr>
      <w:ind w:left="227"/>
      <w:outlineLvl w:val="6"/>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8"/>
    <w:qFormat/>
    <w:uiPriority w:val="1"/>
  </w:style>
  <w:style w:type="paragraph" w:styleId="6">
    <w:name w:val="index 1"/>
    <w:basedOn w:val="1"/>
    <w:next w:val="1"/>
    <w:semiHidden/>
    <w:unhideWhenUsed/>
    <w:qFormat/>
    <w:uiPriority w:val="99"/>
    <w:pPr>
      <w:ind w:left="220" w:hanging="220"/>
    </w:pPr>
  </w:style>
  <w:style w:type="character" w:customStyle="1" w:styleId="7">
    <w:name w:val="Titlu 7 Caracter"/>
    <w:basedOn w:val="3"/>
    <w:link w:val="2"/>
    <w:uiPriority w:val="1"/>
    <w:rPr>
      <w:rFonts w:ascii="Arial" w:hAnsi="Arial" w:eastAsia="Arial" w:cs="Arial"/>
      <w:b/>
      <w:bCs/>
      <w:lang w:val="ro-RO"/>
    </w:rPr>
  </w:style>
  <w:style w:type="character" w:customStyle="1" w:styleId="8">
    <w:name w:val="Corp text Caracter"/>
    <w:basedOn w:val="3"/>
    <w:link w:val="5"/>
    <w:uiPriority w:val="1"/>
    <w:rPr>
      <w:rFonts w:ascii="Arial" w:hAnsi="Arial" w:eastAsia="Arial" w:cs="Arial"/>
      <w:lang w:val="ro-RO"/>
    </w:rPr>
  </w:style>
  <w:style w:type="paragraph" w:styleId="9">
    <w:name w:val="List Paragraph"/>
    <w:basedOn w:val="1"/>
    <w:qFormat/>
    <w:uiPriority w:val="1"/>
    <w:pPr>
      <w:ind w:left="227"/>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eMachines</Company>
  <Pages>1</Pages>
  <Words>318</Words>
  <Characters>1817</Characters>
  <Lines>15</Lines>
  <Paragraphs>4</Paragraphs>
  <TotalTime>7</TotalTime>
  <ScaleCrop>false</ScaleCrop>
  <LinksUpToDate>false</LinksUpToDate>
  <CharactersWithSpaces>2131</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2021-11-12T09:53:00Z</dcterms:created>
  <dc:creator>Valued eMachines Customer</dc:creator>
  <cp:lastModifiedBy>maria.mela</cp:lastModifiedBy>
  <cp:lastPrinted>2021-12-27T09:08:00Z</cp:lastPrinted>
  <dcterms:modified xsi:type="dcterms:W3CDTF">2022-01-28T10:13:58Z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54404965579444C495427D7A85A3DEEF</vt:lpwstr>
  </property>
</Properties>
</file>