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DF229" w14:textId="77777777" w:rsidR="00064A0E" w:rsidRPr="00767448" w:rsidRDefault="00064A0E" w:rsidP="00183A66">
      <w:pPr>
        <w:spacing w:after="0"/>
        <w:contextualSpacing/>
        <w:jc w:val="center"/>
        <w:rPr>
          <w:rFonts w:asciiTheme="minorHAnsi" w:hAnsiTheme="minorHAnsi" w:cstheme="minorHAnsi"/>
          <w:b/>
          <w:bCs/>
          <w:i/>
          <w:iCs/>
          <w:sz w:val="22"/>
          <w:lang w:val="ro-RO"/>
        </w:rPr>
      </w:pPr>
    </w:p>
    <w:p w14:paraId="5C86070B" w14:textId="0EFD0428" w:rsidR="00183A66" w:rsidRDefault="00183A66" w:rsidP="00183A66">
      <w:pPr>
        <w:spacing w:after="0"/>
        <w:contextualSpacing/>
        <w:jc w:val="center"/>
        <w:rPr>
          <w:rFonts w:asciiTheme="minorHAnsi" w:hAnsiTheme="minorHAnsi" w:cstheme="minorHAnsi"/>
          <w:b/>
          <w:bCs/>
          <w:i/>
          <w:iCs/>
          <w:sz w:val="32"/>
          <w:szCs w:val="32"/>
          <w:lang w:val="ro-RO"/>
        </w:rPr>
      </w:pPr>
      <w:bookmarkStart w:id="0" w:name="_Hlk103720501"/>
      <w:r w:rsidRPr="00183A66">
        <w:rPr>
          <w:rFonts w:asciiTheme="minorHAnsi" w:hAnsiTheme="minorHAnsi" w:cstheme="minorHAnsi"/>
          <w:b/>
          <w:bCs/>
          <w:i/>
          <w:iCs/>
          <w:sz w:val="32"/>
          <w:szCs w:val="32"/>
          <w:lang w:val="ro-RO"/>
        </w:rPr>
        <w:t>,,Amenajare pist</w:t>
      </w:r>
      <w:r w:rsidR="00B44007">
        <w:rPr>
          <w:rFonts w:asciiTheme="minorHAnsi" w:hAnsiTheme="minorHAnsi" w:cstheme="minorHAnsi"/>
          <w:b/>
          <w:bCs/>
          <w:i/>
          <w:iCs/>
          <w:sz w:val="32"/>
          <w:szCs w:val="32"/>
          <w:lang w:val="ro-RO"/>
        </w:rPr>
        <w:t>a</w:t>
      </w:r>
      <w:r w:rsidRPr="00183A66">
        <w:rPr>
          <w:rFonts w:asciiTheme="minorHAnsi" w:hAnsiTheme="minorHAnsi" w:cstheme="minorHAnsi"/>
          <w:b/>
          <w:bCs/>
          <w:i/>
          <w:iCs/>
          <w:sz w:val="32"/>
          <w:szCs w:val="32"/>
          <w:lang w:val="ro-RO"/>
        </w:rPr>
        <w:t xml:space="preserve"> de biciclet</w:t>
      </w:r>
      <w:r w:rsidR="0023479F">
        <w:rPr>
          <w:rFonts w:asciiTheme="minorHAnsi" w:hAnsiTheme="minorHAnsi" w:cstheme="minorHAnsi"/>
          <w:b/>
          <w:bCs/>
          <w:i/>
          <w:iCs/>
          <w:sz w:val="32"/>
          <w:szCs w:val="32"/>
          <w:lang w:val="ro-RO"/>
        </w:rPr>
        <w:t>a</w:t>
      </w:r>
      <w:r w:rsidRPr="00183A66">
        <w:rPr>
          <w:rFonts w:asciiTheme="minorHAnsi" w:hAnsiTheme="minorHAnsi" w:cstheme="minorHAnsi"/>
          <w:b/>
          <w:bCs/>
          <w:i/>
          <w:iCs/>
          <w:sz w:val="32"/>
          <w:szCs w:val="32"/>
          <w:lang w:val="ro-RO"/>
        </w:rPr>
        <w:t xml:space="preserve"> în comuna Sâniob, județul Bihor,,</w:t>
      </w:r>
    </w:p>
    <w:p w14:paraId="66F98DB0" w14:textId="19DF94CE" w:rsidR="00183A66" w:rsidRDefault="00183A66" w:rsidP="00183A66">
      <w:pPr>
        <w:spacing w:after="0"/>
        <w:contextualSpacing/>
        <w:jc w:val="center"/>
        <w:rPr>
          <w:rFonts w:asciiTheme="minorHAnsi" w:hAnsiTheme="minorHAnsi" w:cstheme="minorHAnsi"/>
          <w:b/>
          <w:bCs/>
          <w:i/>
          <w:iCs/>
          <w:sz w:val="32"/>
          <w:szCs w:val="32"/>
          <w:lang w:val="ro-RO"/>
        </w:rPr>
      </w:pPr>
      <w:r w:rsidRPr="00183A66">
        <w:rPr>
          <w:rFonts w:asciiTheme="minorHAnsi" w:hAnsiTheme="minorHAnsi" w:cstheme="minorHAnsi"/>
          <w:b/>
          <w:bCs/>
          <w:i/>
          <w:iCs/>
          <w:sz w:val="32"/>
          <w:szCs w:val="32"/>
          <w:lang w:val="ro-RO"/>
        </w:rPr>
        <w:t>în cadrul Planului Național de Redresare și Reziliență,</w:t>
      </w:r>
    </w:p>
    <w:p w14:paraId="7B9963BE" w14:textId="1CC9060B" w:rsidR="00064A0E" w:rsidRPr="00801546" w:rsidRDefault="00183A66" w:rsidP="00183A66">
      <w:pPr>
        <w:spacing w:after="0"/>
        <w:contextualSpacing/>
        <w:jc w:val="center"/>
        <w:rPr>
          <w:rFonts w:asciiTheme="minorHAnsi" w:hAnsiTheme="minorHAnsi" w:cstheme="minorHAnsi"/>
          <w:b/>
          <w:bCs/>
          <w:i/>
          <w:iCs/>
          <w:sz w:val="32"/>
          <w:szCs w:val="32"/>
          <w:lang w:val="ro-RO"/>
        </w:rPr>
      </w:pPr>
      <w:r w:rsidRPr="00183A66">
        <w:rPr>
          <w:rFonts w:asciiTheme="minorHAnsi" w:hAnsiTheme="minorHAnsi" w:cstheme="minorHAnsi"/>
          <w:b/>
          <w:bCs/>
          <w:i/>
          <w:iCs/>
          <w:sz w:val="32"/>
          <w:szCs w:val="32"/>
          <w:lang w:val="ro-RO"/>
        </w:rPr>
        <w:t>Componenta C10 - Fondul Local</w:t>
      </w:r>
    </w:p>
    <w:bookmarkEnd w:id="0"/>
    <w:p w14:paraId="46946A9B" w14:textId="77777777" w:rsidR="00064A0E" w:rsidRPr="00767448" w:rsidRDefault="00064A0E" w:rsidP="00183A66">
      <w:pPr>
        <w:spacing w:after="0"/>
        <w:contextualSpacing/>
        <w:jc w:val="center"/>
        <w:rPr>
          <w:rFonts w:asciiTheme="minorHAnsi" w:hAnsiTheme="minorHAnsi" w:cstheme="minorHAnsi"/>
          <w:b/>
          <w:bCs/>
          <w:i/>
          <w:iCs/>
          <w:sz w:val="22"/>
          <w:lang w:val="ro-RO"/>
        </w:rPr>
      </w:pPr>
    </w:p>
    <w:p w14:paraId="46CA9C71" w14:textId="77777777" w:rsidR="00064A0E" w:rsidRPr="00767448" w:rsidRDefault="00064A0E" w:rsidP="00035B66">
      <w:pPr>
        <w:spacing w:after="0"/>
        <w:contextualSpacing/>
        <w:jc w:val="both"/>
        <w:rPr>
          <w:rFonts w:asciiTheme="minorHAnsi" w:hAnsiTheme="minorHAnsi" w:cstheme="minorHAnsi"/>
          <w:b/>
          <w:bCs/>
          <w:i/>
          <w:iCs/>
          <w:sz w:val="22"/>
          <w:lang w:val="ro-RO"/>
        </w:rPr>
      </w:pPr>
    </w:p>
    <w:p w14:paraId="567DA40E" w14:textId="77777777" w:rsidR="00D8387D" w:rsidRPr="00767448" w:rsidRDefault="00D8387D" w:rsidP="00035B66">
      <w:pPr>
        <w:spacing w:after="0"/>
        <w:contextualSpacing/>
        <w:jc w:val="center"/>
        <w:rPr>
          <w:rFonts w:asciiTheme="minorHAnsi" w:hAnsiTheme="minorHAnsi" w:cstheme="minorHAnsi"/>
          <w:b/>
          <w:bCs/>
          <w:i/>
          <w:iCs/>
          <w:sz w:val="22"/>
          <w:lang w:val="ro-RO"/>
        </w:rPr>
      </w:pPr>
    </w:p>
    <w:p w14:paraId="314721A3" w14:textId="43B1DADC" w:rsidR="00064A0E" w:rsidRPr="00811AF0" w:rsidRDefault="0074282C" w:rsidP="00035B66">
      <w:pPr>
        <w:spacing w:after="0"/>
        <w:contextualSpacing/>
        <w:jc w:val="center"/>
        <w:rPr>
          <w:rFonts w:asciiTheme="minorHAnsi" w:hAnsiTheme="minorHAnsi" w:cstheme="minorHAnsi"/>
          <w:b/>
          <w:bCs/>
          <w:i/>
          <w:iCs/>
          <w:sz w:val="28"/>
          <w:szCs w:val="28"/>
          <w:lang w:val="ro-RO"/>
        </w:rPr>
      </w:pPr>
      <w:r w:rsidRPr="00811AF0">
        <w:rPr>
          <w:rFonts w:asciiTheme="minorHAnsi" w:hAnsiTheme="minorHAnsi" w:cstheme="minorHAnsi"/>
          <w:b/>
          <w:bCs/>
          <w:i/>
          <w:iCs/>
          <w:sz w:val="28"/>
          <w:szCs w:val="28"/>
          <w:lang w:val="ro-RO"/>
        </w:rPr>
        <w:t>Descrierea sumară a investiției</w:t>
      </w:r>
    </w:p>
    <w:p w14:paraId="58C39D85" w14:textId="77777777" w:rsidR="00801546" w:rsidRDefault="0074282C" w:rsidP="00035B66">
      <w:pPr>
        <w:tabs>
          <w:tab w:val="center" w:pos="709"/>
        </w:tabs>
        <w:spacing w:after="0"/>
        <w:contextualSpacing/>
        <w:jc w:val="both"/>
        <w:textAlignment w:val="auto"/>
        <w:rPr>
          <w:rFonts w:asciiTheme="minorHAnsi" w:hAnsiTheme="minorHAnsi" w:cstheme="minorHAnsi"/>
          <w:color w:val="000000"/>
          <w:sz w:val="22"/>
          <w:lang w:val="ro-RO"/>
        </w:rPr>
      </w:pPr>
      <w:r w:rsidRPr="00767448">
        <w:rPr>
          <w:rFonts w:asciiTheme="minorHAnsi" w:hAnsiTheme="minorHAnsi" w:cstheme="minorHAnsi"/>
          <w:color w:val="000000"/>
          <w:sz w:val="22"/>
          <w:lang w:val="ro-RO"/>
        </w:rPr>
        <w:tab/>
      </w:r>
      <w:bookmarkStart w:id="1" w:name="_GoBack"/>
      <w:bookmarkEnd w:id="1"/>
    </w:p>
    <w:p w14:paraId="10E249C0" w14:textId="7BE65A86" w:rsidR="00064A0E" w:rsidRPr="00767448" w:rsidRDefault="00801546" w:rsidP="00035B66">
      <w:pPr>
        <w:tabs>
          <w:tab w:val="center" w:pos="709"/>
        </w:tabs>
        <w:spacing w:after="0"/>
        <w:contextualSpacing/>
        <w:jc w:val="both"/>
        <w:textAlignment w:val="auto"/>
        <w:rPr>
          <w:rFonts w:asciiTheme="minorHAnsi" w:hAnsiTheme="minorHAnsi" w:cstheme="minorHAnsi"/>
          <w:sz w:val="22"/>
          <w:lang w:val="ro-RO"/>
        </w:rPr>
      </w:pPr>
      <w:r>
        <w:rPr>
          <w:rFonts w:asciiTheme="minorHAnsi" w:hAnsiTheme="minorHAnsi" w:cstheme="minorHAnsi"/>
          <w:color w:val="000000"/>
          <w:sz w:val="22"/>
          <w:lang w:val="ro-RO"/>
        </w:rPr>
        <w:tab/>
      </w:r>
      <w:r w:rsidR="0074282C" w:rsidRPr="00767448">
        <w:rPr>
          <w:rFonts w:asciiTheme="minorHAnsi" w:hAnsiTheme="minorHAnsi" w:cstheme="minorHAnsi"/>
          <w:color w:val="000000"/>
          <w:sz w:val="22"/>
          <w:lang w:val="ro-RO"/>
        </w:rPr>
        <w:tab/>
      </w:r>
      <w:r w:rsidR="0074282C" w:rsidRPr="00767448">
        <w:rPr>
          <w:rFonts w:asciiTheme="minorHAnsi" w:hAnsiTheme="minorHAnsi" w:cstheme="minorHAnsi"/>
          <w:sz w:val="22"/>
          <w:lang w:val="ro-RO"/>
        </w:rPr>
        <w:t>Obiectivul de investiţie este amplasat în</w:t>
      </w:r>
      <w:r w:rsidR="0023479F">
        <w:rPr>
          <w:rFonts w:asciiTheme="minorHAnsi" w:hAnsiTheme="minorHAnsi" w:cstheme="minorHAnsi"/>
          <w:sz w:val="22"/>
          <w:lang w:val="ro-RO"/>
        </w:rPr>
        <w:t xml:space="preserve"> Comuna Sâniob</w:t>
      </w:r>
      <w:r w:rsidR="0074282C" w:rsidRPr="00767448">
        <w:rPr>
          <w:rFonts w:asciiTheme="minorHAnsi" w:hAnsiTheme="minorHAnsi" w:cstheme="minorHAnsi"/>
          <w:sz w:val="22"/>
          <w:lang w:val="ro-RO"/>
        </w:rPr>
        <w:t>,</w:t>
      </w:r>
      <w:r w:rsidR="007F77CE" w:rsidRPr="007F77CE">
        <w:rPr>
          <w:rFonts w:eastAsiaTheme="minorHAnsi"/>
          <w:szCs w:val="24"/>
          <w:lang w:val="ro-RO"/>
        </w:rPr>
        <w:t xml:space="preserve"> </w:t>
      </w:r>
      <w:r w:rsidR="007F77CE" w:rsidRPr="007F77CE">
        <w:rPr>
          <w:rFonts w:asciiTheme="minorHAnsi" w:hAnsiTheme="minorHAnsi" w:cstheme="minorHAnsi"/>
          <w:sz w:val="22"/>
          <w:lang w:val="ro-RO"/>
        </w:rPr>
        <w:t>pe un traseu important din comuna conform amplasamentului anexat la cererea de finanțare. Din punctul de vedere al statutului juridic, pista de biciclete face parte din inventarul domeniului public al Comunei Sâniob.</w:t>
      </w:r>
    </w:p>
    <w:p w14:paraId="543414EE" w14:textId="636965A7" w:rsidR="00064A0E" w:rsidRPr="007F77CE" w:rsidRDefault="0074282C" w:rsidP="007F77CE">
      <w:pPr>
        <w:tabs>
          <w:tab w:val="center" w:pos="709"/>
        </w:tabs>
        <w:spacing w:after="0"/>
        <w:contextualSpacing/>
        <w:jc w:val="both"/>
        <w:textAlignment w:val="auto"/>
        <w:rPr>
          <w:rFonts w:asciiTheme="minorHAnsi" w:hAnsiTheme="minorHAnsi" w:cstheme="minorHAnsi"/>
          <w:sz w:val="22"/>
          <w:lang w:val="ro-RO"/>
        </w:rPr>
      </w:pPr>
      <w:r w:rsidRPr="00767448">
        <w:rPr>
          <w:rFonts w:asciiTheme="minorHAnsi" w:hAnsiTheme="minorHAnsi" w:cstheme="minorHAnsi"/>
          <w:color w:val="000000"/>
          <w:sz w:val="22"/>
          <w:lang w:val="ro-RO"/>
        </w:rPr>
        <w:tab/>
      </w:r>
      <w:r w:rsidRPr="00767448">
        <w:rPr>
          <w:rFonts w:asciiTheme="minorHAnsi" w:hAnsiTheme="minorHAnsi" w:cstheme="minorHAnsi"/>
          <w:color w:val="000000"/>
          <w:sz w:val="22"/>
          <w:lang w:val="ro-RO"/>
        </w:rPr>
        <w:tab/>
      </w:r>
      <w:r w:rsidRPr="00767448">
        <w:rPr>
          <w:rFonts w:asciiTheme="minorHAnsi" w:hAnsiTheme="minorHAnsi" w:cstheme="minorHAnsi"/>
          <w:sz w:val="22"/>
          <w:lang w:val="ro-RO"/>
        </w:rPr>
        <w:t xml:space="preserve"> </w:t>
      </w:r>
      <w:r w:rsidR="007F77CE" w:rsidRPr="007F77CE">
        <w:rPr>
          <w:rFonts w:asciiTheme="minorHAnsi" w:hAnsiTheme="minorHAnsi" w:cstheme="minorHAnsi"/>
          <w:sz w:val="22"/>
          <w:lang w:val="ro-RO"/>
        </w:rPr>
        <w:t>Scopul investiţiei este construirea pistei pentru înlesnirea deplasării locuitorilor din Comuna Sâniob pe biciclete și pentru a se crea infrastructura necesară în vederea asigurării condițiilor de sănătate, protecția mediului.</w:t>
      </w:r>
    </w:p>
    <w:p w14:paraId="1868720B" w14:textId="3182E252" w:rsidR="00972081" w:rsidRDefault="0074282C" w:rsidP="00606047">
      <w:pPr>
        <w:tabs>
          <w:tab w:val="center" w:pos="709"/>
        </w:tabs>
        <w:spacing w:after="0"/>
        <w:contextualSpacing/>
        <w:jc w:val="both"/>
        <w:textAlignment w:val="auto"/>
        <w:rPr>
          <w:rFonts w:asciiTheme="minorHAnsi" w:hAnsiTheme="minorHAnsi" w:cstheme="minorHAnsi"/>
          <w:sz w:val="22"/>
          <w:lang w:val="ro-RO"/>
        </w:rPr>
      </w:pPr>
      <w:r w:rsidRPr="00767448">
        <w:rPr>
          <w:rFonts w:asciiTheme="minorHAnsi" w:hAnsiTheme="minorHAnsi" w:cstheme="minorHAnsi"/>
          <w:sz w:val="22"/>
          <w:lang w:val="ro-RO"/>
        </w:rPr>
        <w:tab/>
      </w:r>
      <w:r w:rsidR="007F77CE">
        <w:rPr>
          <w:rFonts w:asciiTheme="minorHAnsi" w:hAnsiTheme="minorHAnsi" w:cstheme="minorHAnsi"/>
          <w:sz w:val="22"/>
          <w:lang w:val="ro-RO"/>
        </w:rPr>
        <w:tab/>
      </w:r>
      <w:r w:rsidR="007F77CE" w:rsidRPr="007F77CE">
        <w:rPr>
          <w:rFonts w:asciiTheme="minorHAnsi" w:hAnsiTheme="minorHAnsi" w:cstheme="minorHAnsi"/>
          <w:sz w:val="22"/>
          <w:lang w:val="ro-RO"/>
        </w:rPr>
        <w:t>Pista proiectată are lungimea totală de 2620 mm, lăţimea de 2 m în dublu sens câte o bandă de 1 m p</w:t>
      </w:r>
      <w:r w:rsidR="00606047">
        <w:rPr>
          <w:rFonts w:asciiTheme="minorHAnsi" w:hAnsiTheme="minorHAnsi" w:cstheme="minorHAnsi"/>
          <w:sz w:val="22"/>
          <w:lang w:val="ro-RO"/>
        </w:rPr>
        <w:t>entru fiecare sens de deplasare, pe un traseu important în comună.</w:t>
      </w:r>
    </w:p>
    <w:p w14:paraId="65E1BD2D" w14:textId="202360A9" w:rsidR="00972081" w:rsidRDefault="00972081" w:rsidP="00606047">
      <w:pPr>
        <w:tabs>
          <w:tab w:val="center" w:pos="709"/>
        </w:tabs>
        <w:spacing w:after="0"/>
        <w:contextualSpacing/>
        <w:jc w:val="both"/>
        <w:textAlignment w:val="auto"/>
        <w:rPr>
          <w:rFonts w:asciiTheme="minorHAnsi" w:hAnsiTheme="minorHAnsi" w:cstheme="minorHAnsi"/>
          <w:sz w:val="22"/>
          <w:lang w:val="ro-RO"/>
        </w:rPr>
      </w:pPr>
    </w:p>
    <w:p w14:paraId="4B230E7D" w14:textId="77777777" w:rsidR="00972081" w:rsidRDefault="00972081" w:rsidP="00972081">
      <w:pPr>
        <w:tabs>
          <w:tab w:val="center" w:pos="709"/>
        </w:tabs>
        <w:spacing w:after="0"/>
        <w:jc w:val="center"/>
        <w:rPr>
          <w:rFonts w:eastAsiaTheme="minorHAnsi"/>
          <w:szCs w:val="24"/>
          <w:lang w:val="ro-RO"/>
        </w:rPr>
      </w:pPr>
      <w:r>
        <w:rPr>
          <w:noProof/>
        </w:rPr>
        <w:drawing>
          <wp:inline distT="0" distB="0" distL="0" distR="0" wp14:anchorId="75B7E855" wp14:editId="2B590C0D">
            <wp:extent cx="5354782" cy="417748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6489" cy="4194420"/>
                    </a:xfrm>
                    <a:prstGeom prst="rect">
                      <a:avLst/>
                    </a:prstGeom>
                  </pic:spPr>
                </pic:pic>
              </a:graphicData>
            </a:graphic>
          </wp:inline>
        </w:drawing>
      </w:r>
    </w:p>
    <w:p w14:paraId="1AEF9F1D" w14:textId="77777777" w:rsidR="00972081" w:rsidRPr="00047599" w:rsidRDefault="00972081" w:rsidP="00972081">
      <w:pPr>
        <w:tabs>
          <w:tab w:val="center" w:pos="709"/>
        </w:tabs>
        <w:spacing w:after="0"/>
        <w:jc w:val="center"/>
        <w:rPr>
          <w:rFonts w:eastAsiaTheme="minorHAnsi"/>
          <w:szCs w:val="24"/>
          <w:lang w:val="ro-RO"/>
        </w:rPr>
      </w:pPr>
      <w:r>
        <w:rPr>
          <w:rFonts w:eastAsiaTheme="minorHAnsi"/>
          <w:szCs w:val="24"/>
          <w:lang w:val="ro-RO"/>
        </w:rPr>
        <w:t>Plan general pistă de bicicletă în comuna Sâniob</w:t>
      </w:r>
    </w:p>
    <w:p w14:paraId="083FE9CC" w14:textId="77777777" w:rsidR="00972081" w:rsidRDefault="00972081" w:rsidP="00606047">
      <w:pPr>
        <w:tabs>
          <w:tab w:val="center" w:pos="709"/>
        </w:tabs>
        <w:spacing w:after="0"/>
        <w:contextualSpacing/>
        <w:jc w:val="both"/>
        <w:textAlignment w:val="auto"/>
        <w:rPr>
          <w:rFonts w:asciiTheme="minorHAnsi" w:hAnsiTheme="minorHAnsi" w:cstheme="minorHAnsi"/>
          <w:sz w:val="22"/>
          <w:lang w:val="ro-RO"/>
        </w:rPr>
      </w:pPr>
    </w:p>
    <w:p w14:paraId="0BF075D3" w14:textId="7ACAE491" w:rsidR="00606047" w:rsidRDefault="00606047" w:rsidP="00606047">
      <w:pPr>
        <w:tabs>
          <w:tab w:val="center" w:pos="709"/>
        </w:tabs>
        <w:spacing w:after="0"/>
        <w:contextualSpacing/>
        <w:jc w:val="both"/>
        <w:textAlignment w:val="auto"/>
        <w:rPr>
          <w:rFonts w:asciiTheme="minorHAnsi" w:hAnsiTheme="minorHAnsi" w:cstheme="minorHAnsi"/>
          <w:sz w:val="22"/>
          <w:lang w:val="ro-RO"/>
        </w:rPr>
      </w:pPr>
      <w:r>
        <w:rPr>
          <w:rFonts w:asciiTheme="minorHAnsi" w:hAnsiTheme="minorHAnsi" w:cstheme="minorHAnsi"/>
          <w:sz w:val="22"/>
          <w:lang w:val="ro-RO"/>
        </w:rPr>
        <w:tab/>
      </w:r>
      <w:r>
        <w:rPr>
          <w:rFonts w:asciiTheme="minorHAnsi" w:hAnsiTheme="minorHAnsi" w:cstheme="minorHAnsi"/>
          <w:sz w:val="22"/>
          <w:lang w:val="ro-RO"/>
        </w:rPr>
        <w:tab/>
      </w:r>
      <w:r w:rsidRPr="00606047">
        <w:rPr>
          <w:rFonts w:asciiTheme="minorHAnsi" w:hAnsiTheme="minorHAnsi" w:cstheme="minorHAnsi"/>
          <w:sz w:val="22"/>
          <w:lang w:val="ro-RO"/>
        </w:rPr>
        <w:t xml:space="preserve">Obiectivul general vizat prin acest proiect este reducerea emisiilor de carbon în Comuna Sâniob. Obiectivul general al proiectului este în concordanță cu obiectivul apelurilor de proiecte PNRR/2022/C10, componenta C10 - Fondul Local, Axa de investiție I.1.4 – Asigurarea infrastructurii pentru transport verde </w:t>
      </w:r>
      <w:r w:rsidRPr="00606047">
        <w:rPr>
          <w:rFonts w:asciiTheme="minorHAnsi" w:hAnsiTheme="minorHAnsi" w:cstheme="minorHAnsi"/>
          <w:sz w:val="22"/>
          <w:lang w:val="ro-RO"/>
        </w:rPr>
        <w:lastRenderedPageBreak/>
        <w:t>– piste pentru biciclete (și alte vehicule electrice ușoare) la nivel local/metropolitan. Atingerea obiectivului general este o consecință a îndeplinirii obiectivului specific identificat.</w:t>
      </w:r>
    </w:p>
    <w:p w14:paraId="060EFE5D" w14:textId="48634840" w:rsidR="00225E96" w:rsidRDefault="00225E96" w:rsidP="00225E96">
      <w:pPr>
        <w:tabs>
          <w:tab w:val="center" w:pos="709"/>
        </w:tabs>
        <w:spacing w:after="0"/>
        <w:contextualSpacing/>
        <w:jc w:val="both"/>
        <w:textAlignment w:val="auto"/>
        <w:rPr>
          <w:rFonts w:asciiTheme="minorHAnsi" w:hAnsiTheme="minorHAnsi" w:cstheme="minorHAnsi"/>
          <w:sz w:val="22"/>
          <w:lang w:val="hu-HU"/>
        </w:rPr>
      </w:pPr>
      <w:r>
        <w:rPr>
          <w:rFonts w:asciiTheme="minorHAnsi" w:hAnsiTheme="minorHAnsi" w:cstheme="minorHAnsi"/>
          <w:sz w:val="22"/>
          <w:lang w:val="ro-RO"/>
        </w:rPr>
        <w:tab/>
      </w:r>
      <w:r>
        <w:rPr>
          <w:rFonts w:asciiTheme="minorHAnsi" w:hAnsiTheme="minorHAnsi" w:cstheme="minorHAnsi"/>
          <w:sz w:val="22"/>
          <w:lang w:val="ro-RO"/>
        </w:rPr>
        <w:tab/>
      </w:r>
      <w:r w:rsidRPr="00225E96">
        <w:rPr>
          <w:rFonts w:asciiTheme="minorHAnsi" w:hAnsiTheme="minorHAnsi" w:cstheme="minorHAnsi"/>
          <w:sz w:val="22"/>
          <w:lang w:val="ro-RO"/>
        </w:rPr>
        <w:t xml:space="preserve">Obiectivul specific al proiectului: Crearea şi amenajarea unei piste pentru bicicliști în  comuna Sâniob, astfel încât să se poată asigura  infrastructura necesară pentru transportul verde,  </w:t>
      </w:r>
      <w:r w:rsidRPr="00225E96">
        <w:rPr>
          <w:rFonts w:asciiTheme="minorHAnsi" w:hAnsiTheme="minorHAnsi" w:cstheme="minorHAnsi"/>
          <w:sz w:val="22"/>
          <w:lang w:val="hu-HU"/>
        </w:rPr>
        <w:t xml:space="preserve">care va conduce la reducerea gradului de poluare cauzat de trafic în comună precum și crearea condițiilor de a circula în siguranța pe structura rutieră a acesteia. De asemenea, prin amenajarea pistei de biciclete va fi încurajată practicarea de activități fizice care poate îmbunătăți calitatea vieții. </w:t>
      </w:r>
    </w:p>
    <w:p w14:paraId="3AD3B184" w14:textId="1503229F" w:rsidR="00553D1A" w:rsidRDefault="00553D1A" w:rsidP="00553D1A">
      <w:pPr>
        <w:tabs>
          <w:tab w:val="center" w:pos="709"/>
        </w:tabs>
        <w:spacing w:after="0"/>
        <w:contextualSpacing/>
        <w:jc w:val="both"/>
        <w:textAlignment w:val="auto"/>
        <w:rPr>
          <w:rFonts w:asciiTheme="minorHAnsi" w:hAnsiTheme="minorHAnsi" w:cstheme="minorHAnsi"/>
          <w:sz w:val="22"/>
          <w:lang w:val="ro-RO"/>
        </w:rPr>
      </w:pPr>
      <w:r>
        <w:rPr>
          <w:rFonts w:asciiTheme="minorHAnsi" w:hAnsiTheme="minorHAnsi" w:cstheme="minorHAnsi"/>
          <w:sz w:val="22"/>
          <w:lang w:val="hu-HU"/>
        </w:rPr>
        <w:tab/>
      </w:r>
      <w:r>
        <w:rPr>
          <w:rFonts w:asciiTheme="minorHAnsi" w:hAnsiTheme="minorHAnsi" w:cstheme="minorHAnsi"/>
          <w:sz w:val="22"/>
          <w:lang w:val="hu-HU"/>
        </w:rPr>
        <w:tab/>
      </w:r>
      <w:r w:rsidRPr="00553D1A">
        <w:rPr>
          <w:rFonts w:asciiTheme="minorHAnsi" w:hAnsiTheme="minorHAnsi" w:cstheme="minorHAnsi"/>
          <w:sz w:val="22"/>
          <w:lang w:val="ro-RO"/>
        </w:rPr>
        <w:t>În acest mod, se pot diminua semnificativ traficul rutier cu autoturisme și emisiile de echivalent CO2. În acest sens, se va urmări creșterea atractivității acestui mod de transport nemotorizat, prin îmbunătățirea condițiilor de deplasare cu bicicleta, astfel încât utilizarea autoturismelor să devină o opțiune mai puțin atractivă din punct de vedere economic și al timpilor de parcurs, creându-se în acest mod condițiile pentru reducerea emisiilor de echivalent CO2 din transport.</w:t>
      </w:r>
    </w:p>
    <w:p w14:paraId="5633CC75" w14:textId="4CD18945" w:rsidR="00B3092C" w:rsidRPr="00B3092C" w:rsidRDefault="00B3092C" w:rsidP="00B3092C">
      <w:pPr>
        <w:tabs>
          <w:tab w:val="center" w:pos="709"/>
        </w:tabs>
        <w:spacing w:after="0"/>
        <w:contextualSpacing/>
        <w:jc w:val="both"/>
        <w:textAlignment w:val="auto"/>
        <w:rPr>
          <w:rFonts w:asciiTheme="minorHAnsi" w:hAnsiTheme="minorHAnsi" w:cstheme="minorHAnsi"/>
          <w:b/>
          <w:bCs/>
          <w:sz w:val="22"/>
          <w:lang w:val="ro-RO"/>
        </w:rPr>
      </w:pPr>
      <w:r>
        <w:rPr>
          <w:rFonts w:asciiTheme="minorHAnsi" w:hAnsiTheme="minorHAnsi" w:cstheme="minorHAnsi"/>
          <w:sz w:val="22"/>
          <w:lang w:val="ro-RO"/>
        </w:rPr>
        <w:tab/>
      </w:r>
      <w:r>
        <w:rPr>
          <w:rFonts w:asciiTheme="minorHAnsi" w:hAnsiTheme="minorHAnsi" w:cstheme="minorHAnsi"/>
          <w:sz w:val="22"/>
          <w:lang w:val="ro-RO"/>
        </w:rPr>
        <w:tab/>
      </w:r>
      <w:r w:rsidRPr="00B3092C">
        <w:rPr>
          <w:rFonts w:asciiTheme="minorHAnsi" w:hAnsiTheme="minorHAnsi" w:cstheme="minorHAnsi"/>
          <w:b/>
          <w:bCs/>
          <w:sz w:val="22"/>
          <w:lang w:val="ro-RO"/>
        </w:rPr>
        <w:t>Necesitatea şi oportunitatea obiectivului de investiţii propus:</w:t>
      </w:r>
    </w:p>
    <w:p w14:paraId="1C378C35" w14:textId="77777777" w:rsidR="00B3092C" w:rsidRPr="00B3092C" w:rsidRDefault="00B3092C" w:rsidP="00B3092C">
      <w:pPr>
        <w:numPr>
          <w:ilvl w:val="0"/>
          <w:numId w:val="11"/>
        </w:numPr>
        <w:tabs>
          <w:tab w:val="center" w:pos="709"/>
        </w:tabs>
        <w:spacing w:after="0"/>
        <w:contextualSpacing/>
        <w:jc w:val="both"/>
        <w:textAlignment w:val="auto"/>
        <w:rPr>
          <w:rFonts w:asciiTheme="minorHAnsi" w:hAnsiTheme="minorHAnsi" w:cstheme="minorHAnsi"/>
          <w:sz w:val="22"/>
          <w:lang w:val="ro-RO"/>
        </w:rPr>
      </w:pPr>
      <w:r w:rsidRPr="00B3092C">
        <w:rPr>
          <w:rFonts w:asciiTheme="minorHAnsi" w:hAnsiTheme="minorHAnsi" w:cstheme="minorHAnsi"/>
          <w:sz w:val="22"/>
          <w:lang w:val="ro-RO"/>
        </w:rPr>
        <w:t>Deficienţe ale situaţiei actuale: în prezent pe amplasamentul studiat nu există realizată pista de biciclete. Traseele sunt realizate din pamant</w:t>
      </w:r>
    </w:p>
    <w:p w14:paraId="1A0A8FB8" w14:textId="77777777" w:rsidR="00B3092C" w:rsidRPr="00B3092C" w:rsidRDefault="00B3092C" w:rsidP="00B3092C">
      <w:pPr>
        <w:numPr>
          <w:ilvl w:val="0"/>
          <w:numId w:val="11"/>
        </w:numPr>
        <w:tabs>
          <w:tab w:val="center" w:pos="709"/>
        </w:tabs>
        <w:spacing w:after="0"/>
        <w:contextualSpacing/>
        <w:jc w:val="both"/>
        <w:textAlignment w:val="auto"/>
        <w:rPr>
          <w:rFonts w:asciiTheme="minorHAnsi" w:hAnsiTheme="minorHAnsi" w:cstheme="minorHAnsi"/>
          <w:sz w:val="22"/>
          <w:lang w:val="ro-RO"/>
        </w:rPr>
      </w:pPr>
      <w:r w:rsidRPr="00B3092C">
        <w:rPr>
          <w:rFonts w:asciiTheme="minorHAnsi" w:hAnsiTheme="minorHAnsi" w:cstheme="minorHAnsi"/>
          <w:sz w:val="22"/>
          <w:lang w:val="ro-RO"/>
        </w:rPr>
        <w:t>Efectul pozitiv previzionat prin realizarea obiectivului de investiţii: dezvoltarea rețelei de piste de biciclete, ridicarea gradului de confort, a calităţii vieţii, a securităţii individuale şi colective a comunităţii</w:t>
      </w:r>
    </w:p>
    <w:p w14:paraId="23D78C0E" w14:textId="0BD47880" w:rsidR="00553D1A" w:rsidRDefault="00B3092C" w:rsidP="00225E96">
      <w:pPr>
        <w:tabs>
          <w:tab w:val="center" w:pos="709"/>
        </w:tabs>
        <w:spacing w:after="0"/>
        <w:contextualSpacing/>
        <w:jc w:val="both"/>
        <w:textAlignment w:val="auto"/>
        <w:rPr>
          <w:rFonts w:asciiTheme="minorHAnsi" w:hAnsiTheme="minorHAnsi" w:cstheme="minorHAnsi"/>
          <w:sz w:val="22"/>
          <w:lang w:val="ro-RO"/>
        </w:rPr>
      </w:pPr>
      <w:r w:rsidRPr="00B3092C">
        <w:rPr>
          <w:rFonts w:asciiTheme="minorHAnsi" w:hAnsiTheme="minorHAnsi" w:cstheme="minorHAnsi"/>
          <w:sz w:val="22"/>
          <w:lang w:val="ro-RO"/>
        </w:rPr>
        <w:t>Investiția va asigura circulația cu mijloace velo a locuitorilor în Comuna Sâniob, circulația în scopuri sportive și turistice a locuitorilor comunei.</w:t>
      </w:r>
    </w:p>
    <w:p w14:paraId="56E41576" w14:textId="77777777" w:rsidR="00D27024" w:rsidRDefault="00D27024" w:rsidP="00225E96">
      <w:pPr>
        <w:tabs>
          <w:tab w:val="center" w:pos="709"/>
        </w:tabs>
        <w:spacing w:after="0"/>
        <w:contextualSpacing/>
        <w:jc w:val="both"/>
        <w:textAlignment w:val="auto"/>
        <w:rPr>
          <w:rFonts w:asciiTheme="minorHAnsi" w:hAnsiTheme="minorHAnsi" w:cstheme="minorHAnsi"/>
          <w:sz w:val="22"/>
          <w:lang w:val="ro-RO"/>
        </w:rPr>
      </w:pPr>
    </w:p>
    <w:p w14:paraId="27FD7040" w14:textId="06C7D9D4" w:rsidR="00D27024" w:rsidRDefault="00D27024" w:rsidP="00225E96">
      <w:pPr>
        <w:tabs>
          <w:tab w:val="center" w:pos="709"/>
        </w:tabs>
        <w:spacing w:after="0"/>
        <w:contextualSpacing/>
        <w:jc w:val="both"/>
        <w:textAlignment w:val="auto"/>
        <w:rPr>
          <w:rFonts w:asciiTheme="minorHAnsi" w:hAnsiTheme="minorHAnsi" w:cstheme="minorHAnsi"/>
          <w:sz w:val="22"/>
          <w:lang w:val="ro-RO"/>
        </w:rPr>
      </w:pPr>
      <w:r>
        <w:rPr>
          <w:rFonts w:asciiTheme="minorHAnsi" w:hAnsiTheme="minorHAnsi" w:cstheme="minorHAnsi"/>
          <w:sz w:val="22"/>
          <w:lang w:val="ro-RO"/>
        </w:rPr>
        <w:t xml:space="preserve">Numărul stațiilor de încărcare </w:t>
      </w:r>
      <w:r w:rsidR="00C60E4F">
        <w:rPr>
          <w:rFonts w:asciiTheme="minorHAnsi" w:hAnsiTheme="minorHAnsi" w:cstheme="minorHAnsi"/>
          <w:sz w:val="22"/>
          <w:lang w:val="ro-RO"/>
        </w:rPr>
        <w:t>achiziționate prin prezentul proiect: 2 buc</w:t>
      </w:r>
      <w:r w:rsidR="0018146F">
        <w:rPr>
          <w:rFonts w:asciiTheme="minorHAnsi" w:hAnsiTheme="minorHAnsi" w:cstheme="minorHAnsi"/>
          <w:sz w:val="22"/>
          <w:lang w:val="ro-RO"/>
        </w:rPr>
        <w:tab/>
      </w:r>
    </w:p>
    <w:p w14:paraId="05808A8B" w14:textId="1C7A964D" w:rsidR="00D27024" w:rsidRDefault="0018146F" w:rsidP="00225E96">
      <w:pPr>
        <w:tabs>
          <w:tab w:val="center" w:pos="709"/>
        </w:tabs>
        <w:spacing w:after="0"/>
        <w:contextualSpacing/>
        <w:jc w:val="both"/>
        <w:textAlignment w:val="auto"/>
        <w:rPr>
          <w:rFonts w:ascii="DejaVuSansCondensed" w:hAnsi="DejaVuSansCondensed" w:cs="DejaVuSansCondensed"/>
          <w:sz w:val="20"/>
          <w:szCs w:val="20"/>
          <w:lang w:val="hu-HU"/>
        </w:rPr>
      </w:pPr>
      <w:r>
        <w:rPr>
          <w:rFonts w:asciiTheme="minorHAnsi" w:hAnsiTheme="minorHAnsi" w:cstheme="minorHAnsi"/>
          <w:sz w:val="22"/>
          <w:lang w:val="ro-RO"/>
        </w:rPr>
        <w:t>Valoarea</w:t>
      </w:r>
      <w:r w:rsidR="00C60E4F">
        <w:rPr>
          <w:rFonts w:asciiTheme="minorHAnsi" w:hAnsiTheme="minorHAnsi" w:cstheme="minorHAnsi"/>
          <w:sz w:val="22"/>
          <w:lang w:val="ro-RO"/>
        </w:rPr>
        <w:t xml:space="preserve"> </w:t>
      </w:r>
      <w:r w:rsidR="00C60E4F" w:rsidRPr="00C60E4F">
        <w:rPr>
          <w:rFonts w:asciiTheme="minorHAnsi" w:hAnsiTheme="minorHAnsi" w:cstheme="minorHAnsi"/>
          <w:sz w:val="22"/>
          <w:lang w:val="ro-RO"/>
        </w:rPr>
        <w:t>stațiilor</w:t>
      </w:r>
      <w:r w:rsidR="00C60E4F">
        <w:rPr>
          <w:rFonts w:asciiTheme="minorHAnsi" w:hAnsiTheme="minorHAnsi" w:cstheme="minorHAnsi"/>
          <w:sz w:val="22"/>
          <w:lang w:val="ro-RO"/>
        </w:rPr>
        <w:t xml:space="preserve">: </w:t>
      </w:r>
      <w:r w:rsidR="00C60E4F">
        <w:rPr>
          <w:rFonts w:ascii="DejaVuSansCondensed" w:hAnsi="DejaVuSansCondensed" w:cs="DejaVuSansCondensed"/>
          <w:sz w:val="20"/>
          <w:szCs w:val="20"/>
          <w:lang w:val="hu-HU"/>
        </w:rPr>
        <w:t>246.135,00 lei fără TVA</w:t>
      </w:r>
    </w:p>
    <w:p w14:paraId="1B8F5147" w14:textId="5EEFC64A" w:rsidR="00D27024" w:rsidRPr="009378A8" w:rsidRDefault="00C60E4F" w:rsidP="00225E96">
      <w:pPr>
        <w:tabs>
          <w:tab w:val="center" w:pos="709"/>
        </w:tabs>
        <w:spacing w:after="0"/>
        <w:contextualSpacing/>
        <w:jc w:val="both"/>
        <w:textAlignment w:val="auto"/>
        <w:rPr>
          <w:rFonts w:ascii="DejaVuSansCondensed" w:hAnsi="DejaVuSansCondensed" w:cs="DejaVuSansCondensed"/>
          <w:sz w:val="20"/>
          <w:szCs w:val="20"/>
          <w:lang w:val="hu-HU"/>
        </w:rPr>
      </w:pPr>
      <w:r>
        <w:rPr>
          <w:rFonts w:ascii="DejaVuSansCondensed" w:hAnsi="DejaVuSansCondensed" w:cs="DejaVuSansCondensed"/>
          <w:sz w:val="20"/>
          <w:szCs w:val="20"/>
          <w:lang w:val="hu-HU"/>
        </w:rPr>
        <w:t>Valoarea componen</w:t>
      </w:r>
      <w:r w:rsidR="00702FD4">
        <w:rPr>
          <w:rFonts w:ascii="DejaVuSansCondensed" w:hAnsi="DejaVuSansCondensed" w:cs="DejaVuSansCondensed"/>
          <w:sz w:val="20"/>
          <w:szCs w:val="20"/>
          <w:lang w:val="hu-HU"/>
        </w:rPr>
        <w:t>t</w:t>
      </w:r>
      <w:r>
        <w:rPr>
          <w:rFonts w:ascii="DejaVuSansCondensed" w:hAnsi="DejaVuSansCondensed" w:cs="DejaVuSansCondensed"/>
          <w:sz w:val="20"/>
          <w:szCs w:val="20"/>
          <w:lang w:val="hu-HU"/>
        </w:rPr>
        <w:t xml:space="preserve">ei 1 (amenajare pistă pentru biciclete): 1.289.747,40 lei fără TVA </w:t>
      </w:r>
    </w:p>
    <w:p w14:paraId="711F897C" w14:textId="5D21C286" w:rsidR="0018146F" w:rsidRPr="006E6C8E" w:rsidRDefault="00D27024" w:rsidP="00225E96">
      <w:pPr>
        <w:tabs>
          <w:tab w:val="center" w:pos="709"/>
        </w:tabs>
        <w:spacing w:after="0"/>
        <w:contextualSpacing/>
        <w:jc w:val="both"/>
        <w:textAlignment w:val="auto"/>
        <w:rPr>
          <w:rFonts w:asciiTheme="minorHAnsi" w:hAnsiTheme="minorHAnsi" w:cstheme="minorHAnsi"/>
          <w:bCs/>
          <w:iCs/>
          <w:sz w:val="22"/>
          <w:lang w:val="ro-RO"/>
        </w:rPr>
      </w:pPr>
      <w:r>
        <w:rPr>
          <w:rFonts w:asciiTheme="minorHAnsi" w:hAnsiTheme="minorHAnsi" w:cstheme="minorHAnsi"/>
          <w:sz w:val="22"/>
          <w:lang w:val="ro-RO"/>
        </w:rPr>
        <w:t>Valoarea totală al</w:t>
      </w:r>
      <w:r w:rsidR="0018146F">
        <w:rPr>
          <w:rFonts w:asciiTheme="minorHAnsi" w:hAnsiTheme="minorHAnsi" w:cstheme="minorHAnsi"/>
          <w:sz w:val="22"/>
          <w:lang w:val="ro-RO"/>
        </w:rPr>
        <w:t xml:space="preserve"> investiției pentru prezentul proiect </w:t>
      </w:r>
      <w:r w:rsidR="0018146F">
        <w:rPr>
          <w:rFonts w:asciiTheme="minorHAnsi" w:hAnsiTheme="minorHAnsi" w:cstheme="minorHAnsi"/>
          <w:bCs/>
          <w:iCs/>
          <w:sz w:val="22"/>
          <w:lang w:val="ro-RO"/>
        </w:rPr>
        <w:t xml:space="preserve">este </w:t>
      </w:r>
      <w:r>
        <w:rPr>
          <w:rFonts w:asciiTheme="minorHAnsi" w:hAnsiTheme="minorHAnsi" w:cstheme="minorHAnsi"/>
          <w:b/>
          <w:bCs/>
          <w:iCs/>
          <w:sz w:val="22"/>
          <w:lang w:val="ro-RO"/>
        </w:rPr>
        <w:t>1</w:t>
      </w:r>
      <w:r w:rsidR="0018146F" w:rsidRPr="00025170">
        <w:rPr>
          <w:rFonts w:asciiTheme="minorHAnsi" w:hAnsiTheme="minorHAnsi" w:cstheme="minorHAnsi"/>
          <w:b/>
          <w:bCs/>
          <w:iCs/>
          <w:sz w:val="22"/>
          <w:lang w:val="ro-RO"/>
        </w:rPr>
        <w:t>.</w:t>
      </w:r>
      <w:r>
        <w:rPr>
          <w:rFonts w:asciiTheme="minorHAnsi" w:hAnsiTheme="minorHAnsi" w:cstheme="minorHAnsi"/>
          <w:b/>
          <w:bCs/>
          <w:iCs/>
          <w:sz w:val="22"/>
          <w:lang w:val="ro-RO"/>
        </w:rPr>
        <w:t>535</w:t>
      </w:r>
      <w:r w:rsidR="0018146F" w:rsidRPr="00025170">
        <w:rPr>
          <w:rFonts w:asciiTheme="minorHAnsi" w:hAnsiTheme="minorHAnsi" w:cstheme="minorHAnsi"/>
          <w:b/>
          <w:bCs/>
          <w:iCs/>
          <w:sz w:val="22"/>
          <w:lang w:val="ro-RO"/>
        </w:rPr>
        <w:t>.88</w:t>
      </w:r>
      <w:r>
        <w:rPr>
          <w:rFonts w:asciiTheme="minorHAnsi" w:hAnsiTheme="minorHAnsi" w:cstheme="minorHAnsi"/>
          <w:b/>
          <w:bCs/>
          <w:iCs/>
          <w:sz w:val="22"/>
          <w:lang w:val="ro-RO"/>
        </w:rPr>
        <w:t>2</w:t>
      </w:r>
      <w:r w:rsidR="0018146F" w:rsidRPr="00025170">
        <w:rPr>
          <w:rFonts w:asciiTheme="minorHAnsi" w:hAnsiTheme="minorHAnsi" w:cstheme="minorHAnsi"/>
          <w:b/>
          <w:bCs/>
          <w:iCs/>
          <w:sz w:val="22"/>
          <w:lang w:val="ro-RO"/>
        </w:rPr>
        <w:t>,4</w:t>
      </w:r>
      <w:r>
        <w:rPr>
          <w:rFonts w:asciiTheme="minorHAnsi" w:hAnsiTheme="minorHAnsi" w:cstheme="minorHAnsi"/>
          <w:b/>
          <w:bCs/>
          <w:iCs/>
          <w:sz w:val="22"/>
          <w:lang w:val="ro-RO"/>
        </w:rPr>
        <w:t>0</w:t>
      </w:r>
      <w:r w:rsidR="0018146F" w:rsidRPr="00025170">
        <w:rPr>
          <w:rFonts w:asciiTheme="minorHAnsi" w:hAnsiTheme="minorHAnsi" w:cstheme="minorHAnsi"/>
          <w:b/>
          <w:bCs/>
          <w:iCs/>
          <w:sz w:val="22"/>
          <w:lang w:val="ro-RO"/>
        </w:rPr>
        <w:t xml:space="preserve"> lei </w:t>
      </w:r>
      <w:r>
        <w:rPr>
          <w:rFonts w:asciiTheme="minorHAnsi" w:hAnsiTheme="minorHAnsi" w:cstheme="minorHAnsi"/>
          <w:b/>
          <w:bCs/>
          <w:iCs/>
          <w:sz w:val="22"/>
          <w:lang w:val="ro-RO"/>
        </w:rPr>
        <w:t>fără</w:t>
      </w:r>
      <w:r w:rsidR="0018146F" w:rsidRPr="00025170">
        <w:rPr>
          <w:rFonts w:asciiTheme="minorHAnsi" w:hAnsiTheme="minorHAnsi" w:cstheme="minorHAnsi"/>
          <w:b/>
          <w:bCs/>
          <w:iCs/>
          <w:sz w:val="22"/>
          <w:lang w:val="ro-RO"/>
        </w:rPr>
        <w:t xml:space="preserve"> TVA</w:t>
      </w:r>
      <w:r w:rsidR="0018146F">
        <w:rPr>
          <w:rFonts w:asciiTheme="minorHAnsi" w:hAnsiTheme="minorHAnsi" w:cstheme="minorHAnsi"/>
          <w:bCs/>
          <w:iCs/>
          <w:sz w:val="22"/>
          <w:lang w:val="ro-RO"/>
        </w:rPr>
        <w:t xml:space="preserve">, conform devizului general </w:t>
      </w:r>
      <w:r w:rsidR="00025170">
        <w:rPr>
          <w:rFonts w:asciiTheme="minorHAnsi" w:hAnsiTheme="minorHAnsi" w:cstheme="minorHAnsi"/>
          <w:bCs/>
          <w:iCs/>
          <w:sz w:val="22"/>
          <w:lang w:val="ro-RO"/>
        </w:rPr>
        <w:t>”Amenajare pistă de bicicletă în comuna Sâniob, județul Bihor”.</w:t>
      </w:r>
    </w:p>
    <w:p w14:paraId="7BCE8B85" w14:textId="77777777" w:rsidR="00BF0EFB" w:rsidRDefault="00BF0EFB" w:rsidP="00035B66">
      <w:pPr>
        <w:autoSpaceDE w:val="0"/>
        <w:spacing w:after="0"/>
        <w:ind w:right="-1" w:firstLine="720"/>
        <w:contextualSpacing/>
        <w:jc w:val="both"/>
        <w:textAlignment w:val="auto"/>
        <w:rPr>
          <w:rFonts w:asciiTheme="minorHAnsi" w:eastAsia="Times New Roman" w:hAnsiTheme="minorHAnsi" w:cstheme="minorHAnsi"/>
          <w:b/>
          <w:bCs/>
          <w:sz w:val="22"/>
          <w:lang w:val="ro-RO"/>
        </w:rPr>
      </w:pPr>
    </w:p>
    <w:p w14:paraId="41CB70FC" w14:textId="1CD03D5B" w:rsidR="00064A0E" w:rsidRPr="00767448" w:rsidRDefault="0074282C" w:rsidP="00811AF0">
      <w:pPr>
        <w:autoSpaceDE w:val="0"/>
        <w:spacing w:after="0"/>
        <w:ind w:right="-1"/>
        <w:contextualSpacing/>
        <w:jc w:val="both"/>
        <w:textAlignment w:val="auto"/>
        <w:rPr>
          <w:rFonts w:asciiTheme="minorHAnsi" w:hAnsiTheme="minorHAnsi" w:cstheme="minorHAnsi"/>
          <w:sz w:val="22"/>
          <w:lang w:val="ro-RO"/>
        </w:rPr>
      </w:pPr>
      <w:r w:rsidRPr="00767448">
        <w:rPr>
          <w:rFonts w:asciiTheme="minorHAnsi" w:eastAsia="Times New Roman" w:hAnsiTheme="minorHAnsi" w:cstheme="minorHAnsi"/>
          <w:b/>
          <w:bCs/>
          <w:sz w:val="22"/>
          <w:lang w:val="ro-RO"/>
        </w:rPr>
        <w:t xml:space="preserve">Etapele principale privind realizarea proiectului </w:t>
      </w:r>
      <w:r w:rsidRPr="00767448">
        <w:rPr>
          <w:rFonts w:asciiTheme="minorHAnsi" w:eastAsia="Times New Roman" w:hAnsiTheme="minorHAnsi" w:cstheme="minorHAnsi"/>
          <w:sz w:val="22"/>
          <w:lang w:val="ro-RO"/>
        </w:rPr>
        <w:t>sunt:</w:t>
      </w:r>
    </w:p>
    <w:p w14:paraId="34BA4B97" w14:textId="77777777" w:rsidR="00064A0E" w:rsidRPr="00767448" w:rsidRDefault="0074282C" w:rsidP="00035B66">
      <w:pPr>
        <w:numPr>
          <w:ilvl w:val="0"/>
          <w:numId w:val="2"/>
        </w:numPr>
        <w:autoSpaceDE w:val="0"/>
        <w:spacing w:after="0"/>
        <w:ind w:left="720" w:right="-1"/>
        <w:contextualSpacing/>
        <w:jc w:val="both"/>
        <w:textAlignment w:val="auto"/>
        <w:rPr>
          <w:rFonts w:asciiTheme="minorHAnsi" w:hAnsiTheme="minorHAnsi" w:cstheme="minorHAnsi"/>
          <w:sz w:val="22"/>
          <w:lang w:val="ro-RO"/>
        </w:rPr>
      </w:pPr>
      <w:r w:rsidRPr="00767448">
        <w:rPr>
          <w:rFonts w:asciiTheme="minorHAnsi" w:eastAsia="Times New Roman" w:hAnsiTheme="minorHAnsi" w:cstheme="minorHAnsi"/>
          <w:b/>
          <w:bCs/>
          <w:i/>
          <w:iCs/>
          <w:sz w:val="22"/>
          <w:lang w:val="ro-RO"/>
        </w:rPr>
        <w:t>Depunerea cererii de finanțare</w:t>
      </w:r>
    </w:p>
    <w:p w14:paraId="69F2A3BD" w14:textId="4CD56CC6" w:rsidR="00064A0E" w:rsidRPr="00767448" w:rsidRDefault="0074282C" w:rsidP="00811AF0">
      <w:pPr>
        <w:numPr>
          <w:ilvl w:val="0"/>
          <w:numId w:val="3"/>
        </w:numPr>
        <w:autoSpaceDE w:val="0"/>
        <w:spacing w:after="0"/>
        <w:ind w:left="284" w:right="-1" w:hanging="22"/>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Verificarea condițiilor de eligibilitate a Solicitantului și a proiectului în conformitate cu prevederile Ghidului Solicitantului</w:t>
      </w:r>
    </w:p>
    <w:p w14:paraId="1C80793B" w14:textId="32BAB302" w:rsidR="00064A0E" w:rsidRPr="00767448" w:rsidRDefault="0074282C" w:rsidP="00811AF0">
      <w:pPr>
        <w:numPr>
          <w:ilvl w:val="0"/>
          <w:numId w:val="3"/>
        </w:numPr>
        <w:autoSpaceDE w:val="0"/>
        <w:spacing w:after="0"/>
        <w:ind w:left="284" w:right="-1" w:hanging="22"/>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Elaborarea documentelor suport obligatorii și specifice aferente cererii de finanțare, identificate ca atare în Ghidul Solicitantului – Condiții specifice aferente apelurilor pe care se intenționează depunerea de aplicații de finanțare (nota de fundamentare, Acord de parteneriat, Protocol de asociere privind realizarea în comun a unei achiziții publice ocazionale, descrierea sumară a investiției)</w:t>
      </w:r>
    </w:p>
    <w:p w14:paraId="07B791AC" w14:textId="3F722DB7" w:rsidR="00064A0E" w:rsidRPr="00767448" w:rsidRDefault="0074282C" w:rsidP="00811AF0">
      <w:pPr>
        <w:numPr>
          <w:ilvl w:val="0"/>
          <w:numId w:val="3"/>
        </w:numPr>
        <w:autoSpaceDE w:val="0"/>
        <w:spacing w:after="0"/>
        <w:ind w:left="284" w:right="-1" w:hanging="22"/>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Elaborarea cererii de finanțare cu respectarea cerințelor de fond și de formă stabilite de Autoritățile Finanțatoare în platforma dedicată PNRR)</w:t>
      </w:r>
    </w:p>
    <w:p w14:paraId="285C20AB" w14:textId="77777777" w:rsidR="00064A0E" w:rsidRPr="00767448" w:rsidRDefault="0074282C" w:rsidP="00811AF0">
      <w:pPr>
        <w:numPr>
          <w:ilvl w:val="0"/>
          <w:numId w:val="3"/>
        </w:numPr>
        <w:autoSpaceDE w:val="0"/>
        <w:spacing w:after="0"/>
        <w:ind w:left="284" w:right="-1" w:hanging="22"/>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Încărcarea cererii de finanțare în aplicația electronică MDLPA.</w:t>
      </w:r>
    </w:p>
    <w:p w14:paraId="715E07E6" w14:textId="77777777" w:rsidR="00064A0E" w:rsidRPr="00767448" w:rsidRDefault="00064A0E" w:rsidP="00035B66">
      <w:pPr>
        <w:autoSpaceDE w:val="0"/>
        <w:spacing w:after="0"/>
        <w:ind w:left="851" w:right="-1"/>
        <w:contextualSpacing/>
        <w:jc w:val="both"/>
        <w:textAlignment w:val="auto"/>
        <w:rPr>
          <w:rFonts w:asciiTheme="minorHAnsi" w:eastAsia="Times New Roman" w:hAnsiTheme="minorHAnsi" w:cstheme="minorHAnsi"/>
          <w:sz w:val="22"/>
          <w:lang w:val="ro-RO"/>
        </w:rPr>
      </w:pPr>
    </w:p>
    <w:p w14:paraId="3F620335" w14:textId="77777777" w:rsidR="00064A0E" w:rsidRPr="00767448" w:rsidRDefault="0074282C" w:rsidP="00035B66">
      <w:pPr>
        <w:numPr>
          <w:ilvl w:val="0"/>
          <w:numId w:val="2"/>
        </w:numPr>
        <w:autoSpaceDE w:val="0"/>
        <w:spacing w:after="0"/>
        <w:ind w:left="720" w:right="-1"/>
        <w:contextualSpacing/>
        <w:jc w:val="both"/>
        <w:textAlignment w:val="auto"/>
        <w:rPr>
          <w:rFonts w:asciiTheme="minorHAnsi" w:hAnsiTheme="minorHAnsi" w:cstheme="minorHAnsi"/>
          <w:sz w:val="22"/>
          <w:lang w:val="ro-RO"/>
        </w:rPr>
      </w:pPr>
      <w:r w:rsidRPr="00767448">
        <w:rPr>
          <w:rFonts w:asciiTheme="minorHAnsi" w:eastAsia="Times New Roman" w:hAnsiTheme="minorHAnsi" w:cstheme="minorHAnsi"/>
          <w:b/>
          <w:bCs/>
          <w:i/>
          <w:iCs/>
          <w:sz w:val="22"/>
          <w:lang w:val="ro-RO"/>
        </w:rPr>
        <w:t>Etapa de evaluare a dosarului aplicației de finanțare și formularea răspunsurilor la scrisorile de clarificare transmise de Autoritatea Finanțatoare</w:t>
      </w:r>
    </w:p>
    <w:p w14:paraId="2E21DD73" w14:textId="77777777" w:rsidR="00064A0E" w:rsidRPr="00767448" w:rsidRDefault="00064A0E" w:rsidP="00035B66">
      <w:pPr>
        <w:autoSpaceDE w:val="0"/>
        <w:spacing w:after="0"/>
        <w:ind w:right="-1"/>
        <w:contextualSpacing/>
        <w:jc w:val="both"/>
        <w:textAlignment w:val="auto"/>
        <w:rPr>
          <w:rFonts w:asciiTheme="minorHAnsi" w:eastAsia="Times New Roman" w:hAnsiTheme="minorHAnsi" w:cstheme="minorHAnsi"/>
          <w:sz w:val="22"/>
          <w:lang w:val="ro-RO"/>
        </w:rPr>
      </w:pPr>
    </w:p>
    <w:p w14:paraId="64394C68" w14:textId="77777777" w:rsidR="00064A0E" w:rsidRPr="00767448" w:rsidRDefault="0074282C" w:rsidP="00035B66">
      <w:pPr>
        <w:numPr>
          <w:ilvl w:val="0"/>
          <w:numId w:val="2"/>
        </w:numPr>
        <w:autoSpaceDE w:val="0"/>
        <w:spacing w:after="0"/>
        <w:ind w:left="720" w:right="-1"/>
        <w:contextualSpacing/>
        <w:jc w:val="both"/>
        <w:textAlignment w:val="auto"/>
        <w:rPr>
          <w:rFonts w:asciiTheme="minorHAnsi" w:hAnsiTheme="minorHAnsi" w:cstheme="minorHAnsi"/>
          <w:sz w:val="22"/>
          <w:lang w:val="ro-RO"/>
        </w:rPr>
      </w:pPr>
      <w:r w:rsidRPr="00767448">
        <w:rPr>
          <w:rFonts w:asciiTheme="minorHAnsi" w:eastAsia="Times New Roman" w:hAnsiTheme="minorHAnsi" w:cstheme="minorHAnsi"/>
          <w:b/>
          <w:bCs/>
          <w:i/>
          <w:iCs/>
          <w:sz w:val="22"/>
          <w:lang w:val="ro-RO"/>
        </w:rPr>
        <w:t>Semnarea contractului de finanțare</w:t>
      </w:r>
    </w:p>
    <w:p w14:paraId="05352480" w14:textId="77777777" w:rsidR="00064A0E" w:rsidRPr="00767448" w:rsidRDefault="00064A0E" w:rsidP="00035B66">
      <w:pPr>
        <w:spacing w:after="0"/>
        <w:ind w:left="720" w:right="-1"/>
        <w:contextualSpacing/>
        <w:jc w:val="both"/>
        <w:textAlignment w:val="auto"/>
        <w:rPr>
          <w:rFonts w:asciiTheme="minorHAnsi" w:eastAsia="Times New Roman" w:hAnsiTheme="minorHAnsi" w:cstheme="minorHAnsi"/>
          <w:sz w:val="22"/>
          <w:lang w:val="ro-RO"/>
        </w:rPr>
      </w:pPr>
    </w:p>
    <w:p w14:paraId="62C5F97F" w14:textId="77777777" w:rsidR="00064A0E" w:rsidRPr="00767448" w:rsidRDefault="0074282C" w:rsidP="00035B66">
      <w:pPr>
        <w:numPr>
          <w:ilvl w:val="0"/>
          <w:numId w:val="2"/>
        </w:numPr>
        <w:autoSpaceDE w:val="0"/>
        <w:spacing w:after="0"/>
        <w:ind w:left="720" w:right="-1"/>
        <w:contextualSpacing/>
        <w:jc w:val="both"/>
        <w:textAlignment w:val="auto"/>
        <w:rPr>
          <w:rFonts w:asciiTheme="minorHAnsi" w:hAnsiTheme="minorHAnsi" w:cstheme="minorHAnsi"/>
          <w:sz w:val="22"/>
          <w:lang w:val="ro-RO"/>
        </w:rPr>
      </w:pPr>
      <w:r w:rsidRPr="00767448">
        <w:rPr>
          <w:rFonts w:asciiTheme="minorHAnsi" w:eastAsia="Times New Roman" w:hAnsiTheme="minorHAnsi" w:cstheme="minorHAnsi"/>
          <w:b/>
          <w:bCs/>
          <w:i/>
          <w:iCs/>
          <w:sz w:val="22"/>
          <w:lang w:val="ro-RO"/>
        </w:rPr>
        <w:t>Implementarea proiectului:</w:t>
      </w:r>
    </w:p>
    <w:p w14:paraId="304FB106" w14:textId="7AC43F3D" w:rsidR="00064A0E" w:rsidRPr="00767448" w:rsidRDefault="0074282C" w:rsidP="00E6171B">
      <w:pPr>
        <w:numPr>
          <w:ilvl w:val="0"/>
          <w:numId w:val="10"/>
        </w:numPr>
        <w:autoSpaceDE w:val="0"/>
        <w:spacing w:after="0"/>
        <w:ind w:left="709" w:right="-1"/>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Activități de pregătire a documentațiilor de achiziție și încheierea contractelor cu operatorii economici</w:t>
      </w:r>
    </w:p>
    <w:p w14:paraId="7C471302" w14:textId="55BB01E4" w:rsidR="00064A0E" w:rsidRPr="00767448" w:rsidRDefault="0074282C" w:rsidP="00E6171B">
      <w:pPr>
        <w:numPr>
          <w:ilvl w:val="0"/>
          <w:numId w:val="10"/>
        </w:numPr>
        <w:autoSpaceDE w:val="0"/>
        <w:spacing w:after="0"/>
        <w:ind w:left="709" w:right="-1"/>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lastRenderedPageBreak/>
        <w:t>activități de proiectare</w:t>
      </w:r>
      <w:r w:rsidR="00AD5670">
        <w:rPr>
          <w:rFonts w:asciiTheme="minorHAnsi" w:eastAsia="Times New Roman" w:hAnsiTheme="minorHAnsi" w:cstheme="minorHAnsi"/>
          <w:sz w:val="22"/>
          <w:lang w:val="ro-RO"/>
        </w:rPr>
        <w:t xml:space="preserve"> </w:t>
      </w:r>
      <w:r w:rsidRPr="00767448">
        <w:rPr>
          <w:rFonts w:asciiTheme="minorHAnsi" w:eastAsia="Times New Roman" w:hAnsiTheme="minorHAnsi" w:cstheme="minorHAnsi"/>
          <w:sz w:val="22"/>
          <w:lang w:val="ro-RO"/>
        </w:rPr>
        <w:t xml:space="preserve">– cheltuieli pentru documentații suport și obținere avize, acorduri, autorizații </w:t>
      </w:r>
    </w:p>
    <w:p w14:paraId="4DB14024" w14:textId="697E8D5A" w:rsidR="00064A0E" w:rsidRPr="00767448" w:rsidRDefault="0074282C" w:rsidP="00E6171B">
      <w:pPr>
        <w:numPr>
          <w:ilvl w:val="0"/>
          <w:numId w:val="10"/>
        </w:numPr>
        <w:autoSpaceDE w:val="0"/>
        <w:spacing w:after="0"/>
        <w:ind w:left="709" w:right="-1"/>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Achiziția de lucrări de construcții și lucrări necesare: lucrări de construcţie pentru realizarea/modernizarea infrastructuri pentru biciclete; lucrări de construcţie pentru refacerea străzilor/trotuarelor în zona adiacentă în care se realize</w:t>
      </w:r>
      <w:r w:rsidR="009F31F6">
        <w:rPr>
          <w:rFonts w:asciiTheme="minorHAnsi" w:eastAsia="Times New Roman" w:hAnsiTheme="minorHAnsi" w:cstheme="minorHAnsi"/>
          <w:sz w:val="22"/>
          <w:lang w:val="ro-RO"/>
        </w:rPr>
        <w:t>a</w:t>
      </w:r>
      <w:r w:rsidRPr="00767448">
        <w:rPr>
          <w:rFonts w:asciiTheme="minorHAnsi" w:eastAsia="Times New Roman" w:hAnsiTheme="minorHAnsi" w:cstheme="minorHAnsi"/>
          <w:sz w:val="22"/>
          <w:lang w:val="ro-RO"/>
        </w:rPr>
        <w:t xml:space="preserve">ză investiţia; refacerea carosabilului/ înlocuirea bordurilor; montarea echipamentelor de protecţie; montarea echipamentelor de semnalizare. </w:t>
      </w:r>
    </w:p>
    <w:p w14:paraId="44BA34A9" w14:textId="77777777" w:rsidR="00064A0E" w:rsidRPr="00767448" w:rsidRDefault="0074282C" w:rsidP="00E6171B">
      <w:pPr>
        <w:numPr>
          <w:ilvl w:val="0"/>
          <w:numId w:val="10"/>
        </w:numPr>
        <w:autoSpaceDE w:val="0"/>
        <w:spacing w:after="0"/>
        <w:ind w:left="709" w:right="-142"/>
        <w:contextualSpacing/>
        <w:jc w:val="both"/>
        <w:textAlignment w:val="auto"/>
        <w:rPr>
          <w:rFonts w:asciiTheme="minorHAnsi" w:eastAsia="Times New Roman" w:hAnsiTheme="minorHAnsi" w:cstheme="minorHAnsi"/>
          <w:sz w:val="22"/>
          <w:lang w:val="ro-RO"/>
        </w:rPr>
      </w:pPr>
      <w:r w:rsidRPr="00767448">
        <w:rPr>
          <w:rFonts w:asciiTheme="minorHAnsi" w:eastAsia="Times New Roman" w:hAnsiTheme="minorHAnsi" w:cstheme="minorHAnsi"/>
          <w:sz w:val="22"/>
          <w:lang w:val="ro-RO"/>
        </w:rPr>
        <w:t>Realizarea lucrărilor de construcții și branșare necesare pentru implementarea proiectului.</w:t>
      </w:r>
    </w:p>
    <w:p w14:paraId="64DF6139" w14:textId="77777777" w:rsidR="006E6C8E" w:rsidRPr="00E731EC" w:rsidRDefault="006E6C8E" w:rsidP="00E731EC">
      <w:pPr>
        <w:spacing w:after="0"/>
        <w:ind w:firstLine="720"/>
        <w:contextualSpacing/>
        <w:jc w:val="both"/>
        <w:rPr>
          <w:rFonts w:asciiTheme="minorHAnsi" w:hAnsiTheme="minorHAnsi" w:cstheme="minorHAnsi"/>
          <w:noProof/>
          <w:sz w:val="22"/>
          <w:lang w:val="ro-RO"/>
        </w:rPr>
      </w:pPr>
    </w:p>
    <w:p w14:paraId="130086AF" w14:textId="77777777" w:rsidR="00064A0E" w:rsidRPr="00767448" w:rsidRDefault="00064A0E" w:rsidP="00035B66">
      <w:pPr>
        <w:spacing w:after="0"/>
        <w:contextualSpacing/>
        <w:rPr>
          <w:rFonts w:asciiTheme="minorHAnsi" w:hAnsiTheme="minorHAnsi" w:cstheme="minorHAnsi"/>
          <w:b/>
          <w:bCs/>
          <w:sz w:val="22"/>
          <w:lang w:val="ro-RO"/>
        </w:rPr>
      </w:pPr>
    </w:p>
    <w:tbl>
      <w:tblPr>
        <w:tblW w:w="9242" w:type="dxa"/>
        <w:tblCellMar>
          <w:left w:w="10" w:type="dxa"/>
          <w:right w:w="10" w:type="dxa"/>
        </w:tblCellMar>
        <w:tblLook w:val="04A0" w:firstRow="1" w:lastRow="0" w:firstColumn="1" w:lastColumn="0" w:noHBand="0" w:noVBand="1"/>
      </w:tblPr>
      <w:tblGrid>
        <w:gridCol w:w="3080"/>
        <w:gridCol w:w="3081"/>
        <w:gridCol w:w="3081"/>
      </w:tblGrid>
      <w:tr w:rsidR="00064A0E" w:rsidRPr="00767448" w14:paraId="6DFDC878" w14:textId="77777777">
        <w:tc>
          <w:tcPr>
            <w:tcW w:w="3080" w:type="dxa"/>
            <w:shd w:val="clear" w:color="auto" w:fill="auto"/>
            <w:tcMar>
              <w:top w:w="0" w:type="dxa"/>
              <w:left w:w="108" w:type="dxa"/>
              <w:bottom w:w="0" w:type="dxa"/>
              <w:right w:w="108" w:type="dxa"/>
            </w:tcMar>
          </w:tcPr>
          <w:p w14:paraId="163B9728" w14:textId="77777777" w:rsidR="00064A0E" w:rsidRPr="00767448" w:rsidRDefault="0074282C" w:rsidP="00035B66">
            <w:pPr>
              <w:autoSpaceDE w:val="0"/>
              <w:spacing w:after="0"/>
              <w:contextualSpacing/>
              <w:jc w:val="center"/>
              <w:textAlignment w:val="auto"/>
              <w:rPr>
                <w:rFonts w:asciiTheme="minorHAnsi" w:hAnsiTheme="minorHAnsi" w:cstheme="minorHAnsi"/>
                <w:sz w:val="22"/>
                <w:lang w:val="ro-RO"/>
              </w:rPr>
            </w:pPr>
            <w:r w:rsidRPr="00767448">
              <w:rPr>
                <w:rFonts w:asciiTheme="minorHAnsi" w:hAnsiTheme="minorHAnsi" w:cstheme="minorHAnsi"/>
                <w:sz w:val="22"/>
                <w:lang w:val="ro-RO"/>
              </w:rPr>
              <w:t>PRIMAR</w:t>
            </w:r>
          </w:p>
          <w:p w14:paraId="07229A20" w14:textId="722AA926" w:rsidR="00064A0E" w:rsidRPr="00767448" w:rsidRDefault="006E6C8E" w:rsidP="00035B66">
            <w:pPr>
              <w:spacing w:after="0"/>
              <w:contextualSpacing/>
              <w:jc w:val="center"/>
              <w:textAlignment w:val="auto"/>
              <w:rPr>
                <w:rFonts w:asciiTheme="minorHAnsi" w:hAnsiTheme="minorHAnsi" w:cstheme="minorHAnsi"/>
                <w:sz w:val="22"/>
                <w:lang w:val="ro-RO"/>
              </w:rPr>
            </w:pPr>
            <w:r>
              <w:rPr>
                <w:rFonts w:asciiTheme="minorHAnsi" w:hAnsiTheme="minorHAnsi" w:cstheme="minorHAnsi"/>
                <w:sz w:val="22"/>
                <w:lang w:val="ro-RO"/>
              </w:rPr>
              <w:t>Zatykó Jácint</w:t>
            </w:r>
          </w:p>
          <w:p w14:paraId="557F60C4" w14:textId="77777777" w:rsidR="00064A0E" w:rsidRPr="00767448" w:rsidRDefault="00064A0E" w:rsidP="00035B66">
            <w:pPr>
              <w:tabs>
                <w:tab w:val="left" w:pos="1197"/>
              </w:tabs>
              <w:spacing w:after="0"/>
              <w:contextualSpacing/>
              <w:textAlignment w:val="auto"/>
              <w:rPr>
                <w:rFonts w:asciiTheme="minorHAnsi" w:hAnsiTheme="minorHAnsi" w:cstheme="minorHAnsi"/>
                <w:sz w:val="22"/>
                <w:lang w:val="ro-RO"/>
              </w:rPr>
            </w:pPr>
          </w:p>
        </w:tc>
        <w:tc>
          <w:tcPr>
            <w:tcW w:w="3081" w:type="dxa"/>
            <w:shd w:val="clear" w:color="auto" w:fill="auto"/>
            <w:tcMar>
              <w:top w:w="0" w:type="dxa"/>
              <w:left w:w="108" w:type="dxa"/>
              <w:bottom w:w="0" w:type="dxa"/>
              <w:right w:w="108" w:type="dxa"/>
            </w:tcMar>
          </w:tcPr>
          <w:p w14:paraId="12B02050" w14:textId="77777777" w:rsidR="00064A0E" w:rsidRPr="00767448" w:rsidRDefault="00064A0E" w:rsidP="00035B66">
            <w:pPr>
              <w:tabs>
                <w:tab w:val="left" w:pos="1197"/>
              </w:tabs>
              <w:spacing w:after="0"/>
              <w:contextualSpacing/>
              <w:jc w:val="center"/>
              <w:textAlignment w:val="auto"/>
              <w:rPr>
                <w:rFonts w:asciiTheme="minorHAnsi" w:hAnsiTheme="minorHAnsi" w:cstheme="minorHAnsi"/>
                <w:sz w:val="22"/>
                <w:lang w:val="ro-RO"/>
              </w:rPr>
            </w:pPr>
          </w:p>
          <w:p w14:paraId="09D46021" w14:textId="77777777" w:rsidR="00064A0E" w:rsidRPr="00767448" w:rsidRDefault="00064A0E" w:rsidP="00035B66">
            <w:pPr>
              <w:tabs>
                <w:tab w:val="left" w:pos="1197"/>
              </w:tabs>
              <w:spacing w:after="0"/>
              <w:contextualSpacing/>
              <w:jc w:val="center"/>
              <w:textAlignment w:val="auto"/>
              <w:rPr>
                <w:rFonts w:asciiTheme="minorHAnsi" w:hAnsiTheme="minorHAnsi" w:cstheme="minorHAnsi"/>
                <w:sz w:val="22"/>
                <w:lang w:val="ro-RO"/>
              </w:rPr>
            </w:pPr>
          </w:p>
        </w:tc>
        <w:tc>
          <w:tcPr>
            <w:tcW w:w="3081" w:type="dxa"/>
            <w:shd w:val="clear" w:color="auto" w:fill="auto"/>
            <w:tcMar>
              <w:top w:w="0" w:type="dxa"/>
              <w:left w:w="108" w:type="dxa"/>
              <w:bottom w:w="0" w:type="dxa"/>
              <w:right w:w="108" w:type="dxa"/>
            </w:tcMar>
          </w:tcPr>
          <w:p w14:paraId="2F29B47C" w14:textId="15D7790A" w:rsidR="00064A0E" w:rsidRPr="006E6C8E" w:rsidRDefault="00064A0E" w:rsidP="00035B66">
            <w:pPr>
              <w:tabs>
                <w:tab w:val="left" w:pos="1197"/>
              </w:tabs>
              <w:spacing w:after="0"/>
              <w:contextualSpacing/>
              <w:jc w:val="center"/>
              <w:textAlignment w:val="auto"/>
              <w:rPr>
                <w:rFonts w:asciiTheme="minorHAnsi" w:hAnsiTheme="minorHAnsi" w:cstheme="minorHAnsi"/>
                <w:sz w:val="22"/>
                <w:lang w:val="hu-HU"/>
              </w:rPr>
            </w:pPr>
          </w:p>
        </w:tc>
      </w:tr>
    </w:tbl>
    <w:p w14:paraId="7CF23960" w14:textId="77777777" w:rsidR="00064A0E" w:rsidRPr="00767448" w:rsidRDefault="00064A0E" w:rsidP="00035B66">
      <w:pPr>
        <w:spacing w:after="0"/>
        <w:contextualSpacing/>
        <w:rPr>
          <w:rFonts w:asciiTheme="minorHAnsi" w:hAnsiTheme="minorHAnsi" w:cstheme="minorHAnsi"/>
          <w:sz w:val="22"/>
          <w:lang w:val="ro-RO"/>
        </w:rPr>
      </w:pPr>
    </w:p>
    <w:sectPr w:rsidR="00064A0E" w:rsidRPr="00767448">
      <w:headerReference w:type="default" r:id="rId8"/>
      <w:pgSz w:w="11906" w:h="16838"/>
      <w:pgMar w:top="851" w:right="1041" w:bottom="709" w:left="1440"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482C0" w14:textId="77777777" w:rsidR="00067771" w:rsidRDefault="00067771">
      <w:pPr>
        <w:spacing w:after="0" w:line="240" w:lineRule="auto"/>
      </w:pPr>
      <w:r>
        <w:separator/>
      </w:r>
    </w:p>
  </w:endnote>
  <w:endnote w:type="continuationSeparator" w:id="0">
    <w:p w14:paraId="391DAE20" w14:textId="77777777" w:rsidR="00067771" w:rsidRDefault="000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altName w:val="Times New Roman"/>
    <w:charset w:val="EE"/>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Cula-Ext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ansCondense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300CD" w14:textId="77777777" w:rsidR="00067771" w:rsidRDefault="00067771">
      <w:pPr>
        <w:spacing w:after="0" w:line="240" w:lineRule="auto"/>
      </w:pPr>
      <w:r>
        <w:rPr>
          <w:color w:val="000000"/>
        </w:rPr>
        <w:separator/>
      </w:r>
    </w:p>
  </w:footnote>
  <w:footnote w:type="continuationSeparator" w:id="0">
    <w:p w14:paraId="34D72EE9" w14:textId="77777777" w:rsidR="00067771" w:rsidRDefault="00067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BDB85" w14:textId="14C60730" w:rsidR="004953B7" w:rsidRDefault="0074282C">
    <w:pPr>
      <w:spacing w:after="0" w:line="240" w:lineRule="auto"/>
      <w:rPr>
        <w:rFonts w:ascii="Calibri" w:hAnsi="Calibri" w:cs="Calibri"/>
        <w:b/>
        <w:sz w:val="28"/>
        <w:szCs w:val="28"/>
        <w:lang w:val="ro-RO"/>
      </w:rPr>
    </w:pPr>
    <w:r>
      <w:rPr>
        <w:rFonts w:ascii="Calibri" w:hAnsi="Calibri" w:cs="Calibri"/>
        <w:b/>
        <w:sz w:val="28"/>
        <w:szCs w:val="28"/>
        <w:lang w:val="ro-RO"/>
      </w:rPr>
      <w:t xml:space="preserve">Anexa 1 la Hotărârea nr.  </w:t>
    </w:r>
    <w:r w:rsidR="00D27024">
      <w:rPr>
        <w:rFonts w:ascii="Calibri" w:hAnsi="Calibri" w:cs="Calibri"/>
        <w:b/>
        <w:sz w:val="28"/>
        <w:szCs w:val="28"/>
        <w:lang w:val="ro-RO"/>
      </w:rPr>
      <w:t>........</w:t>
    </w:r>
    <w:r>
      <w:rPr>
        <w:rFonts w:ascii="Calibri" w:hAnsi="Calibri" w:cs="Calibri"/>
        <w:b/>
        <w:sz w:val="28"/>
        <w:szCs w:val="28"/>
        <w:lang w:val="ro-RO"/>
      </w:rPr>
      <w:t xml:space="preserve"> /</w:t>
    </w:r>
    <w:r w:rsidR="008D6D8C">
      <w:rPr>
        <w:rFonts w:ascii="Calibri" w:hAnsi="Calibri" w:cs="Calibri"/>
        <w:b/>
        <w:sz w:val="28"/>
        <w:szCs w:val="28"/>
        <w:lang w:val="ro-RO"/>
      </w:rPr>
      <w:t>2022</w:t>
    </w:r>
  </w:p>
  <w:p w14:paraId="7AC16876" w14:textId="77777777" w:rsidR="004953B7" w:rsidRDefault="000677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F3366"/>
    <w:multiLevelType w:val="multilevel"/>
    <w:tmpl w:val="3ED624E0"/>
    <w:lvl w:ilvl="0">
      <w:start w:val="1"/>
      <w:numFmt w:val="decimal"/>
      <w:lvlText w:val="%1."/>
      <w:lvlJc w:val="left"/>
      <w:pPr>
        <w:ind w:left="927"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1E4E64"/>
    <w:multiLevelType w:val="multilevel"/>
    <w:tmpl w:val="54383970"/>
    <w:lvl w:ilvl="0">
      <w:numFmt w:val="bullet"/>
      <w:lvlText w:val="-"/>
      <w:lvlJc w:val="left"/>
      <w:pPr>
        <w:ind w:left="720" w:hanging="360"/>
      </w:pPr>
      <w:rPr>
        <w:rFonts w:ascii="Montserrat" w:eastAsia="MS Mincho" w:hAnsi="Montserrat"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93D000B"/>
    <w:multiLevelType w:val="hybridMultilevel"/>
    <w:tmpl w:val="C59EC6F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 w15:restartNumberingAfterBreak="0">
    <w:nsid w:val="28910465"/>
    <w:multiLevelType w:val="hybridMultilevel"/>
    <w:tmpl w:val="D4205B32"/>
    <w:lvl w:ilvl="0" w:tplc="CDF81BDC">
      <w:numFmt w:val="bullet"/>
      <w:lvlText w:val="-"/>
      <w:lvlJc w:val="left"/>
      <w:pPr>
        <w:ind w:left="1434" w:hanging="360"/>
      </w:pPr>
      <w:rPr>
        <w:rFonts w:ascii="Calibri" w:eastAsia="Times New Roman" w:hAnsi="Calibri" w:cs="Calibri"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4" w15:restartNumberingAfterBreak="0">
    <w:nsid w:val="29E20CF4"/>
    <w:multiLevelType w:val="multilevel"/>
    <w:tmpl w:val="41023A6A"/>
    <w:lvl w:ilvl="0">
      <w:numFmt w:val="bullet"/>
      <w:lvlText w:val=""/>
      <w:lvlJc w:val="left"/>
      <w:pPr>
        <w:ind w:left="2846" w:hanging="360"/>
      </w:pPr>
      <w:rPr>
        <w:rFonts w:ascii="Symbol" w:hAnsi="Symbol"/>
      </w:rPr>
    </w:lvl>
    <w:lvl w:ilvl="1">
      <w:numFmt w:val="bullet"/>
      <w:lvlText w:val="o"/>
      <w:lvlJc w:val="left"/>
      <w:pPr>
        <w:ind w:left="3566" w:hanging="360"/>
      </w:pPr>
      <w:rPr>
        <w:rFonts w:ascii="Courier New" w:hAnsi="Courier New" w:cs="Courier New"/>
      </w:rPr>
    </w:lvl>
    <w:lvl w:ilvl="2">
      <w:numFmt w:val="bullet"/>
      <w:lvlText w:val=""/>
      <w:lvlJc w:val="left"/>
      <w:pPr>
        <w:ind w:left="4286" w:hanging="360"/>
      </w:pPr>
      <w:rPr>
        <w:rFonts w:ascii="Wingdings" w:hAnsi="Wingdings"/>
      </w:rPr>
    </w:lvl>
    <w:lvl w:ilvl="3">
      <w:numFmt w:val="bullet"/>
      <w:lvlText w:val=""/>
      <w:lvlJc w:val="left"/>
      <w:pPr>
        <w:ind w:left="5006" w:hanging="360"/>
      </w:pPr>
      <w:rPr>
        <w:rFonts w:ascii="Symbol" w:hAnsi="Symbol"/>
      </w:rPr>
    </w:lvl>
    <w:lvl w:ilvl="4">
      <w:numFmt w:val="bullet"/>
      <w:lvlText w:val="o"/>
      <w:lvlJc w:val="left"/>
      <w:pPr>
        <w:ind w:left="5726" w:hanging="360"/>
      </w:pPr>
      <w:rPr>
        <w:rFonts w:ascii="Courier New" w:hAnsi="Courier New" w:cs="Courier New"/>
      </w:rPr>
    </w:lvl>
    <w:lvl w:ilvl="5">
      <w:numFmt w:val="bullet"/>
      <w:lvlText w:val=""/>
      <w:lvlJc w:val="left"/>
      <w:pPr>
        <w:ind w:left="6446" w:hanging="360"/>
      </w:pPr>
      <w:rPr>
        <w:rFonts w:ascii="Wingdings" w:hAnsi="Wingdings"/>
      </w:rPr>
    </w:lvl>
    <w:lvl w:ilvl="6">
      <w:numFmt w:val="bullet"/>
      <w:lvlText w:val=""/>
      <w:lvlJc w:val="left"/>
      <w:pPr>
        <w:ind w:left="7166" w:hanging="360"/>
      </w:pPr>
      <w:rPr>
        <w:rFonts w:ascii="Symbol" w:hAnsi="Symbol"/>
      </w:rPr>
    </w:lvl>
    <w:lvl w:ilvl="7">
      <w:numFmt w:val="bullet"/>
      <w:lvlText w:val="o"/>
      <w:lvlJc w:val="left"/>
      <w:pPr>
        <w:ind w:left="7886" w:hanging="360"/>
      </w:pPr>
      <w:rPr>
        <w:rFonts w:ascii="Courier New" w:hAnsi="Courier New" w:cs="Courier New"/>
      </w:rPr>
    </w:lvl>
    <w:lvl w:ilvl="8">
      <w:numFmt w:val="bullet"/>
      <w:lvlText w:val=""/>
      <w:lvlJc w:val="left"/>
      <w:pPr>
        <w:ind w:left="8606" w:hanging="360"/>
      </w:pPr>
      <w:rPr>
        <w:rFonts w:ascii="Wingdings" w:hAnsi="Wingdings"/>
      </w:rPr>
    </w:lvl>
  </w:abstractNum>
  <w:abstractNum w:abstractNumId="5" w15:restartNumberingAfterBreak="0">
    <w:nsid w:val="2E9C582E"/>
    <w:multiLevelType w:val="multilevel"/>
    <w:tmpl w:val="4FE8FBAE"/>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15:restartNumberingAfterBreak="0">
    <w:nsid w:val="3C316947"/>
    <w:multiLevelType w:val="hybridMultilevel"/>
    <w:tmpl w:val="4490BE80"/>
    <w:lvl w:ilvl="0" w:tplc="CDF81BDC">
      <w:numFmt w:val="bullet"/>
      <w:lvlText w:val="-"/>
      <w:lvlJc w:val="left"/>
      <w:pPr>
        <w:ind w:left="1284" w:hanging="570"/>
      </w:pPr>
      <w:rPr>
        <w:rFonts w:ascii="Calibri" w:eastAsia="Times New Roman" w:hAnsi="Calibri" w:cs="Calibri" w:hint="default"/>
      </w:rPr>
    </w:lvl>
    <w:lvl w:ilvl="1" w:tplc="04180003" w:tentative="1">
      <w:start w:val="1"/>
      <w:numFmt w:val="bullet"/>
      <w:lvlText w:val="o"/>
      <w:lvlJc w:val="left"/>
      <w:pPr>
        <w:ind w:left="1794" w:hanging="360"/>
      </w:pPr>
      <w:rPr>
        <w:rFonts w:ascii="Courier New" w:hAnsi="Courier New" w:cs="Courier New" w:hint="default"/>
      </w:rPr>
    </w:lvl>
    <w:lvl w:ilvl="2" w:tplc="04180005" w:tentative="1">
      <w:start w:val="1"/>
      <w:numFmt w:val="bullet"/>
      <w:lvlText w:val=""/>
      <w:lvlJc w:val="left"/>
      <w:pPr>
        <w:ind w:left="2514" w:hanging="360"/>
      </w:pPr>
      <w:rPr>
        <w:rFonts w:ascii="Wingdings" w:hAnsi="Wingdings" w:hint="default"/>
      </w:rPr>
    </w:lvl>
    <w:lvl w:ilvl="3" w:tplc="04180001" w:tentative="1">
      <w:start w:val="1"/>
      <w:numFmt w:val="bullet"/>
      <w:lvlText w:val=""/>
      <w:lvlJc w:val="left"/>
      <w:pPr>
        <w:ind w:left="3234" w:hanging="360"/>
      </w:pPr>
      <w:rPr>
        <w:rFonts w:ascii="Symbol" w:hAnsi="Symbol" w:hint="default"/>
      </w:rPr>
    </w:lvl>
    <w:lvl w:ilvl="4" w:tplc="04180003" w:tentative="1">
      <w:start w:val="1"/>
      <w:numFmt w:val="bullet"/>
      <w:lvlText w:val="o"/>
      <w:lvlJc w:val="left"/>
      <w:pPr>
        <w:ind w:left="3954" w:hanging="360"/>
      </w:pPr>
      <w:rPr>
        <w:rFonts w:ascii="Courier New" w:hAnsi="Courier New" w:cs="Courier New" w:hint="default"/>
      </w:rPr>
    </w:lvl>
    <w:lvl w:ilvl="5" w:tplc="04180005" w:tentative="1">
      <w:start w:val="1"/>
      <w:numFmt w:val="bullet"/>
      <w:lvlText w:val=""/>
      <w:lvlJc w:val="left"/>
      <w:pPr>
        <w:ind w:left="4674" w:hanging="360"/>
      </w:pPr>
      <w:rPr>
        <w:rFonts w:ascii="Wingdings" w:hAnsi="Wingdings" w:hint="default"/>
      </w:rPr>
    </w:lvl>
    <w:lvl w:ilvl="6" w:tplc="04180001" w:tentative="1">
      <w:start w:val="1"/>
      <w:numFmt w:val="bullet"/>
      <w:lvlText w:val=""/>
      <w:lvlJc w:val="left"/>
      <w:pPr>
        <w:ind w:left="5394" w:hanging="360"/>
      </w:pPr>
      <w:rPr>
        <w:rFonts w:ascii="Symbol" w:hAnsi="Symbol" w:hint="default"/>
      </w:rPr>
    </w:lvl>
    <w:lvl w:ilvl="7" w:tplc="04180003" w:tentative="1">
      <w:start w:val="1"/>
      <w:numFmt w:val="bullet"/>
      <w:lvlText w:val="o"/>
      <w:lvlJc w:val="left"/>
      <w:pPr>
        <w:ind w:left="6114" w:hanging="360"/>
      </w:pPr>
      <w:rPr>
        <w:rFonts w:ascii="Courier New" w:hAnsi="Courier New" w:cs="Courier New" w:hint="default"/>
      </w:rPr>
    </w:lvl>
    <w:lvl w:ilvl="8" w:tplc="04180005" w:tentative="1">
      <w:start w:val="1"/>
      <w:numFmt w:val="bullet"/>
      <w:lvlText w:val=""/>
      <w:lvlJc w:val="left"/>
      <w:pPr>
        <w:ind w:left="6834" w:hanging="360"/>
      </w:pPr>
      <w:rPr>
        <w:rFonts w:ascii="Wingdings" w:hAnsi="Wingdings" w:hint="default"/>
      </w:rPr>
    </w:lvl>
  </w:abstractNum>
  <w:abstractNum w:abstractNumId="7" w15:restartNumberingAfterBreak="0">
    <w:nsid w:val="4EBE189F"/>
    <w:multiLevelType w:val="hybridMultilevel"/>
    <w:tmpl w:val="A4527020"/>
    <w:lvl w:ilvl="0" w:tplc="04180005">
      <w:start w:val="1"/>
      <w:numFmt w:val="bullet"/>
      <w:lvlText w:val=""/>
      <w:lvlJc w:val="left"/>
      <w:pPr>
        <w:ind w:left="1434" w:hanging="360"/>
      </w:pPr>
      <w:rPr>
        <w:rFonts w:ascii="Wingdings" w:hAnsi="Wingdings" w:hint="default"/>
      </w:rPr>
    </w:lvl>
    <w:lvl w:ilvl="1" w:tplc="04180003" w:tentative="1">
      <w:start w:val="1"/>
      <w:numFmt w:val="bullet"/>
      <w:lvlText w:val="o"/>
      <w:lvlJc w:val="left"/>
      <w:pPr>
        <w:ind w:left="2154" w:hanging="360"/>
      </w:pPr>
      <w:rPr>
        <w:rFonts w:ascii="Courier New" w:hAnsi="Courier New" w:cs="Courier New" w:hint="default"/>
      </w:rPr>
    </w:lvl>
    <w:lvl w:ilvl="2" w:tplc="04180005" w:tentative="1">
      <w:start w:val="1"/>
      <w:numFmt w:val="bullet"/>
      <w:lvlText w:val=""/>
      <w:lvlJc w:val="left"/>
      <w:pPr>
        <w:ind w:left="2874" w:hanging="360"/>
      </w:pPr>
      <w:rPr>
        <w:rFonts w:ascii="Wingdings" w:hAnsi="Wingdings" w:hint="default"/>
      </w:rPr>
    </w:lvl>
    <w:lvl w:ilvl="3" w:tplc="04180001" w:tentative="1">
      <w:start w:val="1"/>
      <w:numFmt w:val="bullet"/>
      <w:lvlText w:val=""/>
      <w:lvlJc w:val="left"/>
      <w:pPr>
        <w:ind w:left="3594" w:hanging="360"/>
      </w:pPr>
      <w:rPr>
        <w:rFonts w:ascii="Symbol" w:hAnsi="Symbol" w:hint="default"/>
      </w:rPr>
    </w:lvl>
    <w:lvl w:ilvl="4" w:tplc="04180003" w:tentative="1">
      <w:start w:val="1"/>
      <w:numFmt w:val="bullet"/>
      <w:lvlText w:val="o"/>
      <w:lvlJc w:val="left"/>
      <w:pPr>
        <w:ind w:left="4314" w:hanging="360"/>
      </w:pPr>
      <w:rPr>
        <w:rFonts w:ascii="Courier New" w:hAnsi="Courier New" w:cs="Courier New" w:hint="default"/>
      </w:rPr>
    </w:lvl>
    <w:lvl w:ilvl="5" w:tplc="04180005" w:tentative="1">
      <w:start w:val="1"/>
      <w:numFmt w:val="bullet"/>
      <w:lvlText w:val=""/>
      <w:lvlJc w:val="left"/>
      <w:pPr>
        <w:ind w:left="5034" w:hanging="360"/>
      </w:pPr>
      <w:rPr>
        <w:rFonts w:ascii="Wingdings" w:hAnsi="Wingdings" w:hint="default"/>
      </w:rPr>
    </w:lvl>
    <w:lvl w:ilvl="6" w:tplc="04180001" w:tentative="1">
      <w:start w:val="1"/>
      <w:numFmt w:val="bullet"/>
      <w:lvlText w:val=""/>
      <w:lvlJc w:val="left"/>
      <w:pPr>
        <w:ind w:left="5754" w:hanging="360"/>
      </w:pPr>
      <w:rPr>
        <w:rFonts w:ascii="Symbol" w:hAnsi="Symbol" w:hint="default"/>
      </w:rPr>
    </w:lvl>
    <w:lvl w:ilvl="7" w:tplc="04180003" w:tentative="1">
      <w:start w:val="1"/>
      <w:numFmt w:val="bullet"/>
      <w:lvlText w:val="o"/>
      <w:lvlJc w:val="left"/>
      <w:pPr>
        <w:ind w:left="6474" w:hanging="360"/>
      </w:pPr>
      <w:rPr>
        <w:rFonts w:ascii="Courier New" w:hAnsi="Courier New" w:cs="Courier New" w:hint="default"/>
      </w:rPr>
    </w:lvl>
    <w:lvl w:ilvl="8" w:tplc="04180005" w:tentative="1">
      <w:start w:val="1"/>
      <w:numFmt w:val="bullet"/>
      <w:lvlText w:val=""/>
      <w:lvlJc w:val="left"/>
      <w:pPr>
        <w:ind w:left="7194" w:hanging="360"/>
      </w:pPr>
      <w:rPr>
        <w:rFonts w:ascii="Wingdings" w:hAnsi="Wingdings" w:hint="default"/>
      </w:rPr>
    </w:lvl>
  </w:abstractNum>
  <w:abstractNum w:abstractNumId="8" w15:restartNumberingAfterBreak="0">
    <w:nsid w:val="52F5544B"/>
    <w:multiLevelType w:val="multilevel"/>
    <w:tmpl w:val="1F6E268A"/>
    <w:lvl w:ilvl="0">
      <w:numFmt w:val="bullet"/>
      <w:lvlText w:val="-"/>
      <w:lvlJc w:val="left"/>
      <w:pPr>
        <w:ind w:left="720" w:hanging="360"/>
      </w:pPr>
      <w:rPr>
        <w:rFonts w:ascii="Cambria" w:eastAsia="Times New Roman" w:hAnsi="Cambria" w:cs="CACula-ExtraBold"/>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80855B4"/>
    <w:multiLevelType w:val="multilevel"/>
    <w:tmpl w:val="398E8530"/>
    <w:lvl w:ilvl="0">
      <w:numFmt w:val="bullet"/>
      <w:lvlText w:val=""/>
      <w:lvlJc w:val="left"/>
      <w:pPr>
        <w:ind w:left="1080" w:hanging="360"/>
      </w:pPr>
      <w:rPr>
        <w:rFonts w:ascii="Symbol" w:eastAsia="Calibri" w:hAnsi="Symbo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7D881449"/>
    <w:multiLevelType w:val="hybridMultilevel"/>
    <w:tmpl w:val="06AEA54A"/>
    <w:lvl w:ilvl="0" w:tplc="686681CC">
      <w:numFmt w:val="bullet"/>
      <w:lvlText w:val="-"/>
      <w:lvlJc w:val="left"/>
      <w:pPr>
        <w:ind w:left="720" w:hanging="360"/>
      </w:pPr>
      <w:rPr>
        <w:rFonts w:ascii="Montserrat" w:eastAsia="MS Mincho" w:hAnsi="Montserrat"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8"/>
  </w:num>
  <w:num w:numId="6">
    <w:abstractNumId w:val="9"/>
  </w:num>
  <w:num w:numId="7">
    <w:abstractNumId w:val="7"/>
  </w:num>
  <w:num w:numId="8">
    <w:abstractNumId w:val="6"/>
  </w:num>
  <w:num w:numId="9">
    <w:abstractNumId w:val="3"/>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A0E"/>
    <w:rsid w:val="00025170"/>
    <w:rsid w:val="00035B66"/>
    <w:rsid w:val="00051009"/>
    <w:rsid w:val="00064A0E"/>
    <w:rsid w:val="00067771"/>
    <w:rsid w:val="000B7F99"/>
    <w:rsid w:val="00113654"/>
    <w:rsid w:val="001408B0"/>
    <w:rsid w:val="0018146F"/>
    <w:rsid w:val="00183A66"/>
    <w:rsid w:val="00225E96"/>
    <w:rsid w:val="0023479F"/>
    <w:rsid w:val="002D6C68"/>
    <w:rsid w:val="003A3CFB"/>
    <w:rsid w:val="003E2929"/>
    <w:rsid w:val="0041040C"/>
    <w:rsid w:val="00535B7D"/>
    <w:rsid w:val="00553D1A"/>
    <w:rsid w:val="00606047"/>
    <w:rsid w:val="00697DB1"/>
    <w:rsid w:val="006E6C8E"/>
    <w:rsid w:val="00702FD4"/>
    <w:rsid w:val="007220A5"/>
    <w:rsid w:val="0074282C"/>
    <w:rsid w:val="00767448"/>
    <w:rsid w:val="007F0869"/>
    <w:rsid w:val="007F77CE"/>
    <w:rsid w:val="00801546"/>
    <w:rsid w:val="00811AF0"/>
    <w:rsid w:val="00820BD1"/>
    <w:rsid w:val="00835215"/>
    <w:rsid w:val="0088442E"/>
    <w:rsid w:val="008D6D8C"/>
    <w:rsid w:val="009378A8"/>
    <w:rsid w:val="00972081"/>
    <w:rsid w:val="009E0B22"/>
    <w:rsid w:val="009F31F6"/>
    <w:rsid w:val="00AC531D"/>
    <w:rsid w:val="00AD5670"/>
    <w:rsid w:val="00B3092C"/>
    <w:rsid w:val="00B44007"/>
    <w:rsid w:val="00BF0EFB"/>
    <w:rsid w:val="00C60E4F"/>
    <w:rsid w:val="00C625E4"/>
    <w:rsid w:val="00D27024"/>
    <w:rsid w:val="00D443B8"/>
    <w:rsid w:val="00D67612"/>
    <w:rsid w:val="00D8387D"/>
    <w:rsid w:val="00E6171B"/>
    <w:rsid w:val="00E63020"/>
    <w:rsid w:val="00E731EC"/>
    <w:rsid w:val="00E8648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4E7C"/>
  <w15:docId w15:val="{8A582064-0246-4B54-86C0-9E241B5F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Times New Roman" w:hAnsi="Times New Roman"/>
      <w:sz w:val="24"/>
      <w:lang w:val="en-US"/>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Times New Roman" w:hAnsi="Times New Roman"/>
      <w:sz w:val="24"/>
      <w:lang w:val="en-US"/>
    </w:rPr>
  </w:style>
  <w:style w:type="paragraph" w:styleId="ListParagraph">
    <w:name w:val="List Paragraph"/>
    <w:basedOn w:val="Normal"/>
    <w:pPr>
      <w:suppressAutoHyphens w:val="0"/>
      <w:ind w:left="720"/>
      <w:textAlignment w:val="auto"/>
    </w:pPr>
  </w:style>
  <w:style w:type="character" w:customStyle="1" w:styleId="ListParagraphChar">
    <w:name w:val="List Paragraph Char"/>
    <w:basedOn w:val="DefaultParagraphFont"/>
    <w:rPr>
      <w:rFonts w:ascii="Times New Roman" w:hAnsi="Times New Roman"/>
      <w:sz w:val="24"/>
      <w:lang w:val="en-US"/>
    </w:rPr>
  </w:style>
  <w:style w:type="paragraph" w:styleId="BalloonText">
    <w:name w:val="Balloon Text"/>
    <w:basedOn w:val="Normal"/>
    <w:link w:val="BalloonTextChar"/>
    <w:uiPriority w:val="99"/>
    <w:semiHidden/>
    <w:unhideWhenUsed/>
    <w:rsid w:val="008D6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8C"/>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765</Words>
  <Characters>4361</Characters>
  <Application>Microsoft Office Word</Application>
  <DocSecurity>0</DocSecurity>
  <Lines>36</Lines>
  <Paragraphs>10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dc:description/>
  <cp:lastModifiedBy>Microsoft account</cp:lastModifiedBy>
  <cp:revision>4</cp:revision>
  <cp:lastPrinted>2022-09-26T11:51:00Z</cp:lastPrinted>
  <dcterms:created xsi:type="dcterms:W3CDTF">2022-09-26T05:29:00Z</dcterms:created>
  <dcterms:modified xsi:type="dcterms:W3CDTF">2022-09-26T11:51:00Z</dcterms:modified>
</cp:coreProperties>
</file>